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649467" w14:textId="0463094A" w:rsidR="00F855D2" w:rsidRDefault="00E30B84" w:rsidP="00074DFE">
      <w:pPr>
        <w:jc w:val="center"/>
        <w:rPr>
          <w:rFonts w:ascii="Arial" w:hAnsi="Arial"/>
          <w:b/>
          <w:lang w:val="es-ES_tradnl"/>
        </w:rPr>
      </w:pPr>
      <w:r>
        <w:rPr>
          <w:rFonts w:ascii="Arial" w:hAnsi="Arial"/>
          <w:b/>
          <w:lang w:val="es-ES_tradnl"/>
        </w:rPr>
        <w:t>1823-</w:t>
      </w:r>
      <w:r w:rsidR="00074DFE">
        <w:rPr>
          <w:rFonts w:ascii="Arial" w:hAnsi="Arial"/>
          <w:b/>
          <w:lang w:val="es-ES_tradnl"/>
        </w:rPr>
        <w:t xml:space="preserve">1845-1898: </w:t>
      </w:r>
      <w:r w:rsidR="00207ED8">
        <w:rPr>
          <w:rFonts w:ascii="Arial" w:hAnsi="Arial"/>
          <w:b/>
          <w:lang w:val="es-ES_tradnl"/>
        </w:rPr>
        <w:t>L</w:t>
      </w:r>
      <w:r w:rsidR="00F855D2" w:rsidRPr="00F05DB4">
        <w:rPr>
          <w:rFonts w:ascii="Arial" w:hAnsi="Arial"/>
          <w:b/>
          <w:lang w:val="es-ES_tradnl"/>
        </w:rPr>
        <w:t>a Doctrina Monroe</w:t>
      </w:r>
      <w:r w:rsidR="00207ED8">
        <w:rPr>
          <w:rFonts w:ascii="Arial" w:hAnsi="Arial"/>
          <w:b/>
          <w:lang w:val="es-ES_tradnl"/>
        </w:rPr>
        <w:t xml:space="preserve"> y el Imperialismo Moderno</w:t>
      </w:r>
      <w:r w:rsidR="000750B1">
        <w:rPr>
          <w:rFonts w:ascii="Arial" w:hAnsi="Arial"/>
          <w:b/>
          <w:lang w:val="es-ES_tradnl"/>
        </w:rPr>
        <w:t>*</w:t>
      </w:r>
    </w:p>
    <w:p w14:paraId="65B5537E" w14:textId="77777777" w:rsidR="00832616" w:rsidRDefault="00832616" w:rsidP="00074DFE">
      <w:pPr>
        <w:jc w:val="center"/>
        <w:rPr>
          <w:rFonts w:ascii="Arial" w:hAnsi="Arial"/>
          <w:b/>
          <w:lang w:val="es-ES_tradnl"/>
        </w:rPr>
      </w:pPr>
    </w:p>
    <w:p w14:paraId="718F383B" w14:textId="02B92E6E" w:rsidR="00992DF0" w:rsidRDefault="00832616" w:rsidP="00832616">
      <w:pPr>
        <w:rPr>
          <w:rFonts w:ascii="Arial" w:hAnsi="Arial"/>
          <w:lang w:val="es-ES_tradnl"/>
        </w:rPr>
      </w:pPr>
      <w:r w:rsidRPr="00832616">
        <w:rPr>
          <w:rFonts w:ascii="Arial" w:hAnsi="Arial"/>
          <w:lang w:val="es-ES_tradnl"/>
        </w:rPr>
        <w:t>Por Julio A. Muriente Pérez</w:t>
      </w:r>
    </w:p>
    <w:p w14:paraId="2C8717F5" w14:textId="77777777" w:rsidR="006727DE" w:rsidRDefault="006727DE" w:rsidP="00832616">
      <w:pPr>
        <w:rPr>
          <w:rFonts w:ascii="Arial" w:hAnsi="Arial"/>
          <w:lang w:val="es-ES_tradnl"/>
        </w:rPr>
      </w:pPr>
    </w:p>
    <w:p w14:paraId="0D17B8CE" w14:textId="02ABE0C6" w:rsidR="005D2FA2" w:rsidRDefault="005D2FA2" w:rsidP="00832616">
      <w:pPr>
        <w:rPr>
          <w:rFonts w:ascii="Arial" w:hAnsi="Arial"/>
          <w:lang w:val="es-ES_tradnl"/>
        </w:rPr>
      </w:pPr>
      <w:r>
        <w:rPr>
          <w:rFonts w:ascii="Arial" w:hAnsi="Arial"/>
          <w:lang w:val="es-ES_tradnl"/>
        </w:rPr>
        <w:t>Copresidente</w:t>
      </w:r>
    </w:p>
    <w:p w14:paraId="62196105" w14:textId="62B3F605" w:rsidR="005D2FA2" w:rsidRDefault="005D2FA2" w:rsidP="00832616">
      <w:pPr>
        <w:rPr>
          <w:rFonts w:ascii="Arial" w:hAnsi="Arial"/>
          <w:lang w:val="es-ES_tradnl"/>
        </w:rPr>
      </w:pPr>
      <w:r>
        <w:rPr>
          <w:rFonts w:ascii="Arial" w:hAnsi="Arial"/>
          <w:lang w:val="es-ES_tradnl"/>
        </w:rPr>
        <w:t xml:space="preserve">Movimiento Independentista Nacional </w:t>
      </w:r>
      <w:proofErr w:type="spellStart"/>
      <w:r>
        <w:rPr>
          <w:rFonts w:ascii="Arial" w:hAnsi="Arial"/>
          <w:lang w:val="es-ES_tradnl"/>
        </w:rPr>
        <w:t>Hostosiano</w:t>
      </w:r>
      <w:proofErr w:type="spellEnd"/>
      <w:r>
        <w:rPr>
          <w:rFonts w:ascii="Arial" w:hAnsi="Arial"/>
          <w:lang w:val="es-ES_tradnl"/>
        </w:rPr>
        <w:t xml:space="preserve"> (MINH)</w:t>
      </w:r>
    </w:p>
    <w:p w14:paraId="16DACB3F" w14:textId="3D420611" w:rsidR="005D2FA2" w:rsidRPr="00832616" w:rsidRDefault="005D2FA2" w:rsidP="00832616">
      <w:pPr>
        <w:rPr>
          <w:rFonts w:ascii="Arial" w:hAnsi="Arial"/>
          <w:lang w:val="es-ES_tradnl"/>
        </w:rPr>
      </w:pPr>
      <w:r>
        <w:rPr>
          <w:rFonts w:ascii="Arial" w:hAnsi="Arial"/>
          <w:lang w:val="es-ES_tradnl"/>
        </w:rPr>
        <w:t>de Puerto Rico</w:t>
      </w:r>
    </w:p>
    <w:p w14:paraId="5E1ADEC7" w14:textId="77777777" w:rsidR="00832616" w:rsidRDefault="00832616" w:rsidP="00832616">
      <w:pPr>
        <w:rPr>
          <w:rFonts w:ascii="Arial" w:hAnsi="Arial"/>
          <w:b/>
          <w:lang w:val="es-ES_tradnl"/>
        </w:rPr>
      </w:pPr>
    </w:p>
    <w:p w14:paraId="618E5F2F" w14:textId="02ED1BC5" w:rsidR="00F855D2" w:rsidRPr="00F05DB4" w:rsidRDefault="00B379F9" w:rsidP="000750B1">
      <w:pPr>
        <w:spacing w:line="360" w:lineRule="auto"/>
        <w:ind w:firstLine="720"/>
        <w:jc w:val="both"/>
        <w:rPr>
          <w:rFonts w:ascii="Arial" w:hAnsi="Arial"/>
          <w:lang w:val="es-ES"/>
        </w:rPr>
      </w:pPr>
      <w:r w:rsidRPr="00F05DB4">
        <w:rPr>
          <w:rFonts w:ascii="Arial" w:hAnsi="Arial"/>
          <w:lang w:val="es-ES"/>
        </w:rPr>
        <w:t>L</w:t>
      </w:r>
      <w:r w:rsidR="00F855D2" w:rsidRPr="00F05DB4">
        <w:rPr>
          <w:rFonts w:ascii="Arial" w:hAnsi="Arial"/>
          <w:lang w:val="es-ES"/>
        </w:rPr>
        <w:t>os diversos suc</w:t>
      </w:r>
      <w:r w:rsidR="004972B5" w:rsidRPr="00F05DB4">
        <w:rPr>
          <w:rFonts w:ascii="Arial" w:hAnsi="Arial"/>
          <w:lang w:val="es-ES"/>
        </w:rPr>
        <w:t>esos que condujeron a la intervención de Estados Unidos en la guerra que libraba el pueblo cubano con</w:t>
      </w:r>
      <w:r w:rsidR="008D7CA6">
        <w:rPr>
          <w:rFonts w:ascii="Arial" w:hAnsi="Arial"/>
          <w:lang w:val="es-ES"/>
        </w:rPr>
        <w:t xml:space="preserve">tra España por su independencia </w:t>
      </w:r>
      <w:r w:rsidR="002226D1" w:rsidRPr="00F05DB4">
        <w:rPr>
          <w:rFonts w:ascii="Arial" w:hAnsi="Arial"/>
          <w:lang w:val="es-ES"/>
        </w:rPr>
        <w:t xml:space="preserve">en </w:t>
      </w:r>
      <w:r w:rsidR="00F855D2" w:rsidRPr="00F05DB4">
        <w:rPr>
          <w:rFonts w:ascii="Arial" w:hAnsi="Arial"/>
          <w:lang w:val="es-ES"/>
        </w:rPr>
        <w:t>1898</w:t>
      </w:r>
      <w:r w:rsidRPr="00F05DB4">
        <w:rPr>
          <w:rFonts w:ascii="Arial" w:hAnsi="Arial"/>
          <w:lang w:val="es-ES"/>
        </w:rPr>
        <w:t>, coincidieron con</w:t>
      </w:r>
      <w:r w:rsidR="00F855D2" w:rsidRPr="00F05DB4">
        <w:rPr>
          <w:rFonts w:ascii="Arial" w:hAnsi="Arial"/>
          <w:lang w:val="es-ES"/>
        </w:rPr>
        <w:t xml:space="preserve"> el 75 aniversario de </w:t>
      </w:r>
      <w:r w:rsidR="00BF6D1C" w:rsidRPr="00F05DB4">
        <w:rPr>
          <w:rFonts w:ascii="Arial" w:hAnsi="Arial"/>
          <w:lang w:val="es-ES"/>
        </w:rPr>
        <w:t xml:space="preserve">la </w:t>
      </w:r>
      <w:r w:rsidR="00BF6D1C" w:rsidRPr="00F05DB4">
        <w:rPr>
          <w:rFonts w:ascii="Arial" w:hAnsi="Arial"/>
          <w:i/>
          <w:lang w:val="es-ES"/>
        </w:rPr>
        <w:t>Doctrina Monroe</w:t>
      </w:r>
      <w:r w:rsidR="00346F83">
        <w:rPr>
          <w:rFonts w:ascii="Arial" w:hAnsi="Arial"/>
          <w:lang w:val="es-ES"/>
        </w:rPr>
        <w:t>. En 2023</w:t>
      </w:r>
      <w:r w:rsidR="00CA39E7" w:rsidRPr="00F05DB4">
        <w:rPr>
          <w:rFonts w:ascii="Arial" w:hAnsi="Arial"/>
          <w:lang w:val="es-ES"/>
        </w:rPr>
        <w:t xml:space="preserve"> recordamos</w:t>
      </w:r>
      <w:r w:rsidR="00F855D2" w:rsidRPr="00F05DB4">
        <w:rPr>
          <w:rFonts w:ascii="Arial" w:hAnsi="Arial"/>
          <w:lang w:val="es-ES"/>
        </w:rPr>
        <w:t xml:space="preserve"> el a</w:t>
      </w:r>
      <w:r w:rsidR="004972B5" w:rsidRPr="00F05DB4">
        <w:rPr>
          <w:rFonts w:ascii="Arial" w:hAnsi="Arial"/>
          <w:lang w:val="es-ES"/>
        </w:rPr>
        <w:t>niversar</w:t>
      </w:r>
      <w:r w:rsidR="00CA39E7" w:rsidRPr="00F05DB4">
        <w:rPr>
          <w:rFonts w:ascii="Arial" w:hAnsi="Arial"/>
          <w:lang w:val="es-ES"/>
        </w:rPr>
        <w:t>io 125 de la invasión militar</w:t>
      </w:r>
      <w:r w:rsidR="00346F83">
        <w:rPr>
          <w:rFonts w:ascii="Arial" w:hAnsi="Arial"/>
          <w:lang w:val="es-ES"/>
        </w:rPr>
        <w:t xml:space="preserve"> estadounidense</w:t>
      </w:r>
      <w:r w:rsidR="00CA39E7" w:rsidRPr="00F05DB4">
        <w:rPr>
          <w:rFonts w:ascii="Arial" w:hAnsi="Arial"/>
          <w:lang w:val="es-ES"/>
        </w:rPr>
        <w:t xml:space="preserve"> contra</w:t>
      </w:r>
      <w:r w:rsidR="002226D1" w:rsidRPr="00F05DB4">
        <w:rPr>
          <w:rFonts w:ascii="Arial" w:hAnsi="Arial"/>
          <w:lang w:val="es-ES"/>
        </w:rPr>
        <w:t xml:space="preserve"> Puerto Rico y la toma como botín de guerra,</w:t>
      </w:r>
      <w:r w:rsidR="00F855D2" w:rsidRPr="00F05DB4">
        <w:rPr>
          <w:rFonts w:ascii="Arial" w:hAnsi="Arial"/>
          <w:lang w:val="es-ES"/>
        </w:rPr>
        <w:t xml:space="preserve"> </w:t>
      </w:r>
      <w:r w:rsidR="00CA39E7" w:rsidRPr="00F05DB4">
        <w:rPr>
          <w:rFonts w:ascii="Arial" w:hAnsi="Arial"/>
          <w:lang w:val="es-ES"/>
        </w:rPr>
        <w:t xml:space="preserve">que fue secuela de esa intervención y </w:t>
      </w:r>
      <w:r w:rsidR="00F855D2" w:rsidRPr="00F05DB4">
        <w:rPr>
          <w:rFonts w:ascii="Arial" w:hAnsi="Arial"/>
          <w:lang w:val="es-ES"/>
        </w:rPr>
        <w:t>que tanto ha ma</w:t>
      </w:r>
      <w:r w:rsidR="00CA39E7" w:rsidRPr="00F05DB4">
        <w:rPr>
          <w:rFonts w:ascii="Arial" w:hAnsi="Arial"/>
          <w:lang w:val="es-ES"/>
        </w:rPr>
        <w:t>rcado la vida de nuestro Pueblo. A</w:t>
      </w:r>
      <w:r w:rsidR="00BF6D1C" w:rsidRPr="00F05DB4">
        <w:rPr>
          <w:rFonts w:ascii="Arial" w:hAnsi="Arial"/>
          <w:lang w:val="es-ES"/>
        </w:rPr>
        <w:t xml:space="preserve"> su vez</w:t>
      </w:r>
      <w:r w:rsidRPr="00F05DB4">
        <w:rPr>
          <w:rFonts w:ascii="Arial" w:hAnsi="Arial"/>
          <w:lang w:val="es-ES"/>
        </w:rPr>
        <w:t xml:space="preserve"> recordamos </w:t>
      </w:r>
      <w:r w:rsidR="00187272" w:rsidRPr="00F05DB4">
        <w:rPr>
          <w:rFonts w:ascii="Arial" w:hAnsi="Arial"/>
          <w:lang w:val="es-ES"/>
        </w:rPr>
        <w:t xml:space="preserve">el aniversario 200 de aquel </w:t>
      </w:r>
      <w:r w:rsidR="00F855D2" w:rsidRPr="00F05DB4">
        <w:rPr>
          <w:rFonts w:ascii="Arial" w:hAnsi="Arial"/>
          <w:i/>
          <w:lang w:val="es-ES"/>
        </w:rPr>
        <w:t>mensaje a la</w:t>
      </w:r>
      <w:r w:rsidR="00187272" w:rsidRPr="00F05DB4">
        <w:rPr>
          <w:rFonts w:ascii="Arial" w:hAnsi="Arial"/>
          <w:lang w:val="es-ES"/>
        </w:rPr>
        <w:t xml:space="preserve"> </w:t>
      </w:r>
      <w:r w:rsidR="00187272" w:rsidRPr="00F05DB4">
        <w:rPr>
          <w:rFonts w:ascii="Arial" w:hAnsi="Arial"/>
          <w:i/>
          <w:lang w:val="es-ES"/>
        </w:rPr>
        <w:t>nación</w:t>
      </w:r>
      <w:r w:rsidR="00C252B6" w:rsidRPr="00F05DB4">
        <w:rPr>
          <w:rFonts w:ascii="Arial" w:hAnsi="Arial"/>
          <w:i/>
          <w:lang w:val="es-ES"/>
        </w:rPr>
        <w:t xml:space="preserve"> –</w:t>
      </w:r>
      <w:r w:rsidR="004972B5" w:rsidRPr="00F05DB4">
        <w:rPr>
          <w:rFonts w:ascii="Arial" w:hAnsi="Arial"/>
          <w:i/>
          <w:lang w:val="es-ES"/>
        </w:rPr>
        <w:t>2</w:t>
      </w:r>
      <w:r w:rsidR="00C252B6" w:rsidRPr="00F05DB4">
        <w:rPr>
          <w:rFonts w:ascii="Arial" w:hAnsi="Arial"/>
          <w:i/>
          <w:lang w:val="es-ES"/>
        </w:rPr>
        <w:t xml:space="preserve"> de diciembre de 1823--</w:t>
      </w:r>
      <w:r w:rsidR="00187272" w:rsidRPr="00F05DB4">
        <w:rPr>
          <w:rFonts w:ascii="Arial" w:hAnsi="Arial"/>
          <w:lang w:val="es-ES"/>
        </w:rPr>
        <w:t xml:space="preserve"> </w:t>
      </w:r>
      <w:r w:rsidR="00F855D2" w:rsidRPr="00F05DB4">
        <w:rPr>
          <w:rFonts w:ascii="Arial" w:hAnsi="Arial"/>
          <w:lang w:val="es-ES"/>
        </w:rPr>
        <w:t xml:space="preserve">en el que el presidente estadounidense James Monroe advirtió a Europa que </w:t>
      </w:r>
      <w:r w:rsidR="009B65AF" w:rsidRPr="00F05DB4">
        <w:rPr>
          <w:rFonts w:ascii="Arial" w:hAnsi="Arial"/>
          <w:i/>
          <w:lang w:val="es-ES"/>
        </w:rPr>
        <w:t>América</w:t>
      </w:r>
      <w:r w:rsidR="00F855D2" w:rsidRPr="00F05DB4">
        <w:rPr>
          <w:rFonts w:ascii="Arial" w:hAnsi="Arial"/>
          <w:lang w:val="es-ES"/>
        </w:rPr>
        <w:t xml:space="preserve"> era para los </w:t>
      </w:r>
      <w:r w:rsidR="00F855D2" w:rsidRPr="00F05DB4">
        <w:rPr>
          <w:rFonts w:ascii="Arial" w:hAnsi="Arial"/>
          <w:i/>
          <w:lang w:val="es-ES"/>
        </w:rPr>
        <w:t>americanos</w:t>
      </w:r>
      <w:r w:rsidR="00F855D2" w:rsidRPr="00F05DB4">
        <w:rPr>
          <w:rFonts w:ascii="Arial" w:hAnsi="Arial"/>
          <w:lang w:val="es-ES"/>
        </w:rPr>
        <w:t>.</w:t>
      </w:r>
    </w:p>
    <w:p w14:paraId="0C727F47" w14:textId="77777777" w:rsidR="0039495D" w:rsidRDefault="00221522" w:rsidP="00F855D2">
      <w:pPr>
        <w:spacing w:line="360" w:lineRule="auto"/>
        <w:jc w:val="both"/>
        <w:rPr>
          <w:rFonts w:ascii="Arial" w:hAnsi="Arial"/>
          <w:lang w:val="es-ES"/>
        </w:rPr>
      </w:pPr>
      <w:r w:rsidRPr="00F05DB4">
        <w:rPr>
          <w:rFonts w:ascii="Arial" w:hAnsi="Arial"/>
          <w:lang w:val="es-ES"/>
        </w:rPr>
        <w:tab/>
      </w:r>
      <w:r w:rsidR="00545FDC" w:rsidRPr="00F05DB4">
        <w:rPr>
          <w:rFonts w:ascii="Arial" w:hAnsi="Arial"/>
          <w:lang w:val="es-ES"/>
        </w:rPr>
        <w:t>Doscientos años después</w:t>
      </w:r>
      <w:r w:rsidR="007D0F13">
        <w:rPr>
          <w:rFonts w:ascii="Arial" w:hAnsi="Arial"/>
          <w:lang w:val="es-ES"/>
        </w:rPr>
        <w:t xml:space="preserve">, </w:t>
      </w:r>
      <w:r w:rsidR="00C252B6" w:rsidRPr="00F05DB4">
        <w:rPr>
          <w:rFonts w:ascii="Arial" w:hAnsi="Arial"/>
          <w:lang w:val="es-ES"/>
        </w:rPr>
        <w:t>abundan</w:t>
      </w:r>
      <w:r w:rsidR="00A9378D" w:rsidRPr="00F05DB4">
        <w:rPr>
          <w:rFonts w:ascii="Arial" w:hAnsi="Arial"/>
          <w:lang w:val="es-ES"/>
        </w:rPr>
        <w:t xml:space="preserve"> los análisis y reflexiones sobre el alcance, las consecuencias y sobre todo la vigencia de la Doctrina M</w:t>
      </w:r>
      <w:r w:rsidR="0039495D">
        <w:rPr>
          <w:rFonts w:ascii="Arial" w:hAnsi="Arial"/>
          <w:lang w:val="es-ES"/>
        </w:rPr>
        <w:t xml:space="preserve">onroe. </w:t>
      </w:r>
    </w:p>
    <w:p w14:paraId="2DE67D92" w14:textId="61B5BE7A" w:rsidR="00221522" w:rsidRPr="00F05DB4" w:rsidRDefault="0039495D" w:rsidP="0039495D">
      <w:pPr>
        <w:spacing w:line="360" w:lineRule="auto"/>
        <w:ind w:firstLine="720"/>
        <w:jc w:val="both"/>
        <w:rPr>
          <w:rFonts w:ascii="Arial" w:hAnsi="Arial"/>
          <w:lang w:val="es-ES"/>
        </w:rPr>
      </w:pPr>
      <w:r>
        <w:rPr>
          <w:rFonts w:ascii="Arial" w:hAnsi="Arial"/>
          <w:lang w:val="es-ES"/>
        </w:rPr>
        <w:t>E</w:t>
      </w:r>
      <w:r w:rsidR="00A9378D" w:rsidRPr="00F05DB4">
        <w:rPr>
          <w:rFonts w:ascii="Arial" w:hAnsi="Arial"/>
          <w:lang w:val="es-ES"/>
        </w:rPr>
        <w:t>l hervidero independentista iniciado en 1895 en la mayor de las Antillas</w:t>
      </w:r>
      <w:r w:rsidR="003E672A" w:rsidRPr="00F05DB4">
        <w:rPr>
          <w:rFonts w:ascii="Arial" w:hAnsi="Arial"/>
          <w:lang w:val="es-ES"/>
        </w:rPr>
        <w:t xml:space="preserve"> </w:t>
      </w:r>
      <w:r w:rsidR="00A95A7E">
        <w:rPr>
          <w:rFonts w:ascii="Arial" w:hAnsi="Arial"/>
          <w:lang w:val="es-ES"/>
        </w:rPr>
        <w:t>--</w:t>
      </w:r>
      <w:r w:rsidR="003E672A" w:rsidRPr="00F05DB4">
        <w:rPr>
          <w:rFonts w:ascii="Arial" w:hAnsi="Arial"/>
          <w:lang w:val="es-ES"/>
        </w:rPr>
        <w:t>encabezado por el Partido Revolucionario Cubano (PRC)</w:t>
      </w:r>
      <w:r w:rsidR="00A95A7E">
        <w:rPr>
          <w:rFonts w:ascii="Arial" w:hAnsi="Arial"/>
          <w:lang w:val="es-ES"/>
        </w:rPr>
        <w:t xml:space="preserve"> y</w:t>
      </w:r>
      <w:r w:rsidR="008972FF">
        <w:rPr>
          <w:rFonts w:ascii="Arial" w:hAnsi="Arial"/>
          <w:lang w:val="es-ES"/>
        </w:rPr>
        <w:t xml:space="preserve"> en</w:t>
      </w:r>
      <w:r w:rsidR="005735E9">
        <w:rPr>
          <w:rFonts w:ascii="Arial" w:hAnsi="Arial"/>
          <w:lang w:val="es-ES"/>
        </w:rPr>
        <w:t xml:space="preserve"> el</w:t>
      </w:r>
      <w:r w:rsidR="008972FF">
        <w:rPr>
          <w:rFonts w:ascii="Arial" w:hAnsi="Arial"/>
          <w:lang w:val="es-ES"/>
        </w:rPr>
        <w:t xml:space="preserve"> que participaron cientos de </w:t>
      </w:r>
      <w:r w:rsidR="00D42797" w:rsidRPr="00F05DB4">
        <w:rPr>
          <w:rFonts w:ascii="Arial" w:hAnsi="Arial"/>
          <w:lang w:val="es-ES"/>
        </w:rPr>
        <w:t>patriotas puertorriqueños</w:t>
      </w:r>
      <w:r w:rsidR="00A95A7E">
        <w:rPr>
          <w:rFonts w:ascii="Arial" w:hAnsi="Arial"/>
          <w:lang w:val="es-ES"/>
        </w:rPr>
        <w:t>--</w:t>
      </w:r>
      <w:r w:rsidR="00D42797" w:rsidRPr="00F05DB4">
        <w:rPr>
          <w:rFonts w:ascii="Arial" w:hAnsi="Arial"/>
          <w:lang w:val="es-ES"/>
        </w:rPr>
        <w:t xml:space="preserve"> </w:t>
      </w:r>
      <w:r w:rsidR="00505BB4" w:rsidRPr="00F05DB4">
        <w:rPr>
          <w:rFonts w:ascii="Arial" w:hAnsi="Arial"/>
          <w:lang w:val="es-ES"/>
        </w:rPr>
        <w:t>y</w:t>
      </w:r>
      <w:r w:rsidR="004972B5" w:rsidRPr="00F05DB4">
        <w:rPr>
          <w:rFonts w:ascii="Arial" w:hAnsi="Arial"/>
          <w:lang w:val="es-ES"/>
        </w:rPr>
        <w:t>, sobre todo,</w:t>
      </w:r>
      <w:r w:rsidR="00505BB4" w:rsidRPr="00F05DB4">
        <w:rPr>
          <w:rFonts w:ascii="Arial" w:hAnsi="Arial"/>
          <w:lang w:val="es-ES"/>
        </w:rPr>
        <w:t xml:space="preserve"> sus consecuencias,</w:t>
      </w:r>
      <w:r w:rsidR="00A9378D" w:rsidRPr="00F05DB4">
        <w:rPr>
          <w:rFonts w:ascii="Arial" w:hAnsi="Arial"/>
          <w:lang w:val="es-ES"/>
        </w:rPr>
        <w:t xml:space="preserve"> </w:t>
      </w:r>
      <w:r w:rsidR="001E3092" w:rsidRPr="00F05DB4">
        <w:rPr>
          <w:rFonts w:ascii="Arial" w:hAnsi="Arial"/>
          <w:lang w:val="es-ES"/>
        </w:rPr>
        <w:t>se entrecruza</w:t>
      </w:r>
      <w:r w:rsidR="00A9378D" w:rsidRPr="00F05DB4">
        <w:rPr>
          <w:rFonts w:ascii="Arial" w:hAnsi="Arial"/>
          <w:lang w:val="es-ES"/>
        </w:rPr>
        <w:t xml:space="preserve"> directamente con la polític</w:t>
      </w:r>
      <w:r w:rsidR="00B92217">
        <w:rPr>
          <w:rFonts w:ascii="Arial" w:hAnsi="Arial"/>
          <w:lang w:val="es-ES"/>
        </w:rPr>
        <w:t>a expansionista que avanzó aceleradamente</w:t>
      </w:r>
      <w:r w:rsidR="00A9378D" w:rsidRPr="00F05DB4">
        <w:rPr>
          <w:rFonts w:ascii="Arial" w:hAnsi="Arial"/>
          <w:lang w:val="es-ES"/>
        </w:rPr>
        <w:t xml:space="preserve"> desde principios del siglo XIX y con el desarrollo del imperialismo estadounidense</w:t>
      </w:r>
      <w:r w:rsidR="004A1A8A" w:rsidRPr="00F05DB4">
        <w:rPr>
          <w:rFonts w:ascii="Arial" w:hAnsi="Arial"/>
          <w:lang w:val="es-ES"/>
        </w:rPr>
        <w:t xml:space="preserve"> en el siglo veinte</w:t>
      </w:r>
      <w:r w:rsidR="003E672A" w:rsidRPr="00F05DB4">
        <w:rPr>
          <w:rFonts w:ascii="Arial" w:hAnsi="Arial"/>
          <w:lang w:val="es-ES"/>
        </w:rPr>
        <w:t xml:space="preserve"> y hasta el presente.</w:t>
      </w:r>
    </w:p>
    <w:p w14:paraId="1F681393" w14:textId="76C3C0F8" w:rsidR="00A34458" w:rsidRPr="00F05DB4" w:rsidRDefault="00A34458" w:rsidP="00F855D2">
      <w:pPr>
        <w:spacing w:line="360" w:lineRule="auto"/>
        <w:jc w:val="both"/>
        <w:rPr>
          <w:rFonts w:ascii="Arial" w:hAnsi="Arial"/>
          <w:b/>
          <w:lang w:val="es-ES"/>
        </w:rPr>
      </w:pPr>
      <w:r w:rsidRPr="00F05DB4">
        <w:rPr>
          <w:rFonts w:ascii="Arial" w:hAnsi="Arial"/>
          <w:b/>
          <w:lang w:val="es-ES"/>
        </w:rPr>
        <w:t>La guerra de las trece colonias por su independencia</w:t>
      </w:r>
    </w:p>
    <w:p w14:paraId="67C5EC93" w14:textId="44EEE091" w:rsidR="00187272" w:rsidRPr="00F05DB4" w:rsidRDefault="005F1B78" w:rsidP="00F855D2">
      <w:pPr>
        <w:spacing w:line="360" w:lineRule="auto"/>
        <w:jc w:val="both"/>
        <w:rPr>
          <w:rFonts w:ascii="Arial" w:hAnsi="Arial"/>
          <w:lang w:val="es-ES"/>
        </w:rPr>
      </w:pPr>
      <w:r>
        <w:rPr>
          <w:rFonts w:ascii="Arial" w:hAnsi="Arial"/>
          <w:lang w:val="es-ES"/>
        </w:rPr>
        <w:tab/>
        <w:t>En realidad la</w:t>
      </w:r>
      <w:r w:rsidR="00187272" w:rsidRPr="00F05DB4">
        <w:rPr>
          <w:rFonts w:ascii="Arial" w:hAnsi="Arial"/>
          <w:lang w:val="es-ES"/>
        </w:rPr>
        <w:t xml:space="preserve">s intenciones expansionistas de quienes dirigieron la guerra de independencia de las trece colonias británicas de América del Norte </w:t>
      </w:r>
      <w:r w:rsidR="00E9497F" w:rsidRPr="00F05DB4">
        <w:rPr>
          <w:rFonts w:ascii="Arial" w:hAnsi="Arial"/>
          <w:lang w:val="es-ES"/>
        </w:rPr>
        <w:t>–</w:t>
      </w:r>
      <w:r w:rsidR="00C03C5D" w:rsidRPr="00F05DB4">
        <w:rPr>
          <w:rFonts w:ascii="Arial" w:hAnsi="Arial"/>
          <w:lang w:val="es-ES"/>
        </w:rPr>
        <w:t xml:space="preserve">iniciada en </w:t>
      </w:r>
      <w:r w:rsidR="003E672A" w:rsidRPr="00F05DB4">
        <w:rPr>
          <w:rFonts w:ascii="Arial" w:hAnsi="Arial"/>
          <w:lang w:val="es-ES"/>
        </w:rPr>
        <w:t xml:space="preserve">Lexington-Concord, </w:t>
      </w:r>
      <w:r w:rsidR="00C03C5D" w:rsidRPr="00F05DB4">
        <w:rPr>
          <w:rFonts w:ascii="Arial" w:hAnsi="Arial"/>
          <w:lang w:val="es-ES"/>
        </w:rPr>
        <w:t xml:space="preserve">el </w:t>
      </w:r>
      <w:r w:rsidR="003E672A" w:rsidRPr="00F05DB4">
        <w:rPr>
          <w:rFonts w:ascii="Arial" w:hAnsi="Arial"/>
          <w:lang w:val="es-ES"/>
        </w:rPr>
        <w:t xml:space="preserve">19 de abril de </w:t>
      </w:r>
      <w:r w:rsidR="00C03C5D" w:rsidRPr="00F05DB4">
        <w:rPr>
          <w:rFonts w:ascii="Arial" w:hAnsi="Arial"/>
          <w:lang w:val="es-ES"/>
        </w:rPr>
        <w:t xml:space="preserve">1775 y finalizada con el </w:t>
      </w:r>
      <w:r w:rsidR="003E672A" w:rsidRPr="00F05DB4">
        <w:rPr>
          <w:rFonts w:ascii="Arial" w:hAnsi="Arial"/>
          <w:lang w:val="es-ES"/>
        </w:rPr>
        <w:t xml:space="preserve">Tratado de paz de Versalles, </w:t>
      </w:r>
      <w:r w:rsidR="00C03C5D" w:rsidRPr="00F05DB4">
        <w:rPr>
          <w:rFonts w:ascii="Arial" w:hAnsi="Arial"/>
          <w:lang w:val="es-ES"/>
        </w:rPr>
        <w:t xml:space="preserve">el </w:t>
      </w:r>
      <w:r w:rsidR="003E672A" w:rsidRPr="00F05DB4">
        <w:rPr>
          <w:rFonts w:ascii="Arial" w:hAnsi="Arial"/>
          <w:lang w:val="es-ES"/>
        </w:rPr>
        <w:t>3 de septiembre de</w:t>
      </w:r>
      <w:r w:rsidR="00187272" w:rsidRPr="00F05DB4">
        <w:rPr>
          <w:rFonts w:ascii="Arial" w:hAnsi="Arial"/>
          <w:lang w:val="es-ES"/>
        </w:rPr>
        <w:t>1783—</w:t>
      </w:r>
      <w:r w:rsidR="00505BB4" w:rsidRPr="00F05DB4">
        <w:rPr>
          <w:rFonts w:ascii="Arial" w:hAnsi="Arial"/>
          <w:lang w:val="es-ES"/>
        </w:rPr>
        <w:t xml:space="preserve"> </w:t>
      </w:r>
      <w:r w:rsidR="00187272" w:rsidRPr="00F05DB4">
        <w:rPr>
          <w:rFonts w:ascii="Arial" w:hAnsi="Arial"/>
          <w:lang w:val="es-ES"/>
        </w:rPr>
        <w:t>se remonta</w:t>
      </w:r>
      <w:r w:rsidR="00505BB4" w:rsidRPr="00F05DB4">
        <w:rPr>
          <w:rFonts w:ascii="Arial" w:hAnsi="Arial"/>
          <w:lang w:val="es-ES"/>
        </w:rPr>
        <w:t>n</w:t>
      </w:r>
      <w:r w:rsidR="00187272" w:rsidRPr="00F05DB4">
        <w:rPr>
          <w:rFonts w:ascii="Arial" w:hAnsi="Arial"/>
          <w:lang w:val="es-ES"/>
        </w:rPr>
        <w:t xml:space="preserve"> al inicio mismo de la guerra</w:t>
      </w:r>
      <w:r w:rsidR="00505BB4" w:rsidRPr="00F05DB4">
        <w:rPr>
          <w:rFonts w:ascii="Arial" w:hAnsi="Arial"/>
          <w:lang w:val="es-ES"/>
        </w:rPr>
        <w:t>,</w:t>
      </w:r>
      <w:r w:rsidR="00187272" w:rsidRPr="00F05DB4">
        <w:rPr>
          <w:rFonts w:ascii="Arial" w:hAnsi="Arial"/>
          <w:lang w:val="es-ES"/>
        </w:rPr>
        <w:t xml:space="preserve"> y aun</w:t>
      </w:r>
      <w:r w:rsidR="008E1E3A" w:rsidRPr="00F05DB4">
        <w:rPr>
          <w:rFonts w:ascii="Arial" w:hAnsi="Arial"/>
          <w:lang w:val="es-ES"/>
        </w:rPr>
        <w:t xml:space="preserve"> desde</w:t>
      </w:r>
      <w:r w:rsidR="002039D9" w:rsidRPr="00F05DB4">
        <w:rPr>
          <w:rFonts w:ascii="Arial" w:hAnsi="Arial"/>
          <w:lang w:val="es-ES"/>
        </w:rPr>
        <w:t xml:space="preserve"> antes. Los</w:t>
      </w:r>
      <w:r w:rsidR="005735E9">
        <w:rPr>
          <w:rFonts w:ascii="Arial" w:hAnsi="Arial"/>
          <w:lang w:val="es-ES"/>
        </w:rPr>
        <w:t xml:space="preserve"> llamados</w:t>
      </w:r>
      <w:r w:rsidR="002039D9" w:rsidRPr="00F05DB4">
        <w:rPr>
          <w:rFonts w:ascii="Arial" w:hAnsi="Arial"/>
          <w:lang w:val="es-ES"/>
        </w:rPr>
        <w:t xml:space="preserve"> </w:t>
      </w:r>
      <w:r w:rsidR="002039D9" w:rsidRPr="00F05DB4">
        <w:rPr>
          <w:rFonts w:ascii="Arial" w:hAnsi="Arial"/>
          <w:i/>
          <w:lang w:val="es-ES"/>
        </w:rPr>
        <w:t>padres fundadores</w:t>
      </w:r>
      <w:r w:rsidR="00187272" w:rsidRPr="00F05DB4">
        <w:rPr>
          <w:rFonts w:ascii="Arial" w:hAnsi="Arial"/>
          <w:lang w:val="es-ES"/>
        </w:rPr>
        <w:t xml:space="preserve"> –</w:t>
      </w:r>
      <w:r w:rsidR="006E62DE">
        <w:rPr>
          <w:rFonts w:ascii="Arial" w:hAnsi="Arial"/>
          <w:lang w:val="es-ES"/>
        </w:rPr>
        <w:t>hombres, no mujeres;</w:t>
      </w:r>
      <w:r w:rsidR="008E1E3A" w:rsidRPr="00F05DB4">
        <w:rPr>
          <w:rFonts w:ascii="Arial" w:hAnsi="Arial"/>
          <w:lang w:val="es-ES"/>
        </w:rPr>
        <w:t xml:space="preserve"> </w:t>
      </w:r>
      <w:r w:rsidR="006E62DE">
        <w:rPr>
          <w:rFonts w:ascii="Arial" w:hAnsi="Arial"/>
          <w:lang w:val="es-ES"/>
        </w:rPr>
        <w:t>blancos; ricos; terratenientes; esclavistas; aristócratas;</w:t>
      </w:r>
      <w:r w:rsidR="004F271D" w:rsidRPr="00F05DB4">
        <w:rPr>
          <w:rFonts w:ascii="Arial" w:hAnsi="Arial"/>
          <w:lang w:val="es-ES"/>
        </w:rPr>
        <w:t xml:space="preserve"> conservadores</w:t>
      </w:r>
      <w:r w:rsidR="006E62DE">
        <w:rPr>
          <w:rFonts w:ascii="Arial" w:hAnsi="Arial"/>
          <w:lang w:val="es-ES"/>
        </w:rPr>
        <w:t>;</w:t>
      </w:r>
      <w:r w:rsidR="00182E2B">
        <w:rPr>
          <w:rFonts w:ascii="Arial" w:hAnsi="Arial"/>
          <w:lang w:val="es-ES"/>
        </w:rPr>
        <w:t xml:space="preserve"> quienes, por cierto,</w:t>
      </w:r>
      <w:r w:rsidR="00E81B34" w:rsidRPr="00F05DB4">
        <w:rPr>
          <w:rFonts w:ascii="Arial" w:hAnsi="Arial"/>
          <w:lang w:val="es-ES"/>
        </w:rPr>
        <w:t xml:space="preserve"> sólo </w:t>
      </w:r>
      <w:r w:rsidR="002039D9" w:rsidRPr="00F05DB4">
        <w:rPr>
          <w:rFonts w:ascii="Arial" w:hAnsi="Arial"/>
          <w:lang w:val="es-ES"/>
        </w:rPr>
        <w:t>contaban</w:t>
      </w:r>
      <w:r w:rsidR="00545FDC" w:rsidRPr="00F05DB4">
        <w:rPr>
          <w:rFonts w:ascii="Arial" w:hAnsi="Arial"/>
          <w:lang w:val="es-ES"/>
        </w:rPr>
        <w:t xml:space="preserve"> con el</w:t>
      </w:r>
      <w:r w:rsidR="002039D9" w:rsidRPr="00F05DB4">
        <w:rPr>
          <w:rFonts w:ascii="Arial" w:hAnsi="Arial"/>
          <w:lang w:val="es-ES"/>
        </w:rPr>
        <w:t xml:space="preserve"> respaldo de una tercera parte </w:t>
      </w:r>
      <w:r w:rsidR="00545FDC" w:rsidRPr="00F05DB4">
        <w:rPr>
          <w:rFonts w:ascii="Arial" w:hAnsi="Arial"/>
          <w:lang w:val="es-ES"/>
        </w:rPr>
        <w:t>de los pobladores</w:t>
      </w:r>
      <w:r w:rsidR="003165FD">
        <w:rPr>
          <w:rFonts w:ascii="Arial" w:hAnsi="Arial"/>
          <w:lang w:val="es-ES"/>
        </w:rPr>
        <w:t xml:space="preserve"> de las colonias </w:t>
      </w:r>
      <w:r w:rsidR="00E81B34" w:rsidRPr="00F05DB4">
        <w:rPr>
          <w:rFonts w:ascii="Arial" w:hAnsi="Arial"/>
          <w:lang w:val="es-ES"/>
        </w:rPr>
        <w:t>--</w:t>
      </w:r>
      <w:r w:rsidR="00187272" w:rsidRPr="00F05DB4">
        <w:rPr>
          <w:rFonts w:ascii="Arial" w:hAnsi="Arial"/>
          <w:lang w:val="es-ES"/>
        </w:rPr>
        <w:t>tenían claros sus objetivos: derrotar a los británicos, proclamar una república</w:t>
      </w:r>
      <w:r w:rsidR="00B00FFF" w:rsidRPr="00F05DB4">
        <w:rPr>
          <w:rFonts w:ascii="Arial" w:hAnsi="Arial"/>
          <w:lang w:val="es-ES"/>
        </w:rPr>
        <w:t xml:space="preserve"> racial, social y religiosamente</w:t>
      </w:r>
      <w:r w:rsidR="00187272" w:rsidRPr="00F05DB4">
        <w:rPr>
          <w:rFonts w:ascii="Arial" w:hAnsi="Arial"/>
          <w:lang w:val="es-ES"/>
        </w:rPr>
        <w:t xml:space="preserve"> </w:t>
      </w:r>
      <w:r w:rsidR="008E1E3A" w:rsidRPr="00F05DB4">
        <w:rPr>
          <w:rFonts w:ascii="Arial" w:hAnsi="Arial"/>
          <w:lang w:val="es-ES"/>
        </w:rPr>
        <w:t>fundamentalista</w:t>
      </w:r>
      <w:r w:rsidR="00467A2F" w:rsidRPr="00F05DB4">
        <w:rPr>
          <w:rFonts w:ascii="Arial" w:hAnsi="Arial"/>
          <w:lang w:val="es-ES"/>
        </w:rPr>
        <w:t xml:space="preserve"> </w:t>
      </w:r>
      <w:r w:rsidR="005735E9">
        <w:rPr>
          <w:rFonts w:ascii="Arial" w:hAnsi="Arial"/>
          <w:lang w:val="es-ES"/>
        </w:rPr>
        <w:t>(</w:t>
      </w:r>
      <w:r w:rsidR="005735E9">
        <w:rPr>
          <w:rFonts w:ascii="Arial" w:hAnsi="Arial"/>
          <w:i/>
          <w:lang w:val="es-ES"/>
        </w:rPr>
        <w:t>I</w:t>
      </w:r>
      <w:r w:rsidR="00467A2F" w:rsidRPr="00F05DB4">
        <w:rPr>
          <w:rFonts w:ascii="Arial" w:hAnsi="Arial"/>
          <w:i/>
          <w:lang w:val="es-ES"/>
        </w:rPr>
        <w:t xml:space="preserve">n </w:t>
      </w:r>
      <w:proofErr w:type="spellStart"/>
      <w:r w:rsidR="00467A2F" w:rsidRPr="00F05DB4">
        <w:rPr>
          <w:rFonts w:ascii="Arial" w:hAnsi="Arial"/>
          <w:i/>
          <w:lang w:val="es-ES"/>
        </w:rPr>
        <w:t>God</w:t>
      </w:r>
      <w:proofErr w:type="spellEnd"/>
      <w:r w:rsidR="00467A2F" w:rsidRPr="00F05DB4">
        <w:rPr>
          <w:rFonts w:ascii="Arial" w:hAnsi="Arial"/>
          <w:i/>
          <w:lang w:val="es-ES"/>
        </w:rPr>
        <w:t xml:space="preserve"> </w:t>
      </w:r>
      <w:proofErr w:type="spellStart"/>
      <w:r w:rsidR="00467A2F" w:rsidRPr="00F05DB4">
        <w:rPr>
          <w:rFonts w:ascii="Arial" w:hAnsi="Arial"/>
          <w:i/>
          <w:lang w:val="es-ES"/>
        </w:rPr>
        <w:t>we</w:t>
      </w:r>
      <w:proofErr w:type="spellEnd"/>
      <w:r w:rsidR="00467A2F" w:rsidRPr="00F05DB4">
        <w:rPr>
          <w:rFonts w:ascii="Arial" w:hAnsi="Arial"/>
          <w:i/>
          <w:lang w:val="es-ES"/>
        </w:rPr>
        <w:t xml:space="preserve"> trust</w:t>
      </w:r>
      <w:r w:rsidR="00467A2F" w:rsidRPr="00F05DB4">
        <w:rPr>
          <w:rFonts w:ascii="Arial" w:hAnsi="Arial"/>
          <w:lang w:val="es-ES"/>
        </w:rPr>
        <w:t>)</w:t>
      </w:r>
      <w:r w:rsidR="00187272" w:rsidRPr="00F05DB4">
        <w:rPr>
          <w:rFonts w:ascii="Arial" w:hAnsi="Arial"/>
          <w:lang w:val="es-ES"/>
        </w:rPr>
        <w:t xml:space="preserve"> y seguir los pasos de sus </w:t>
      </w:r>
      <w:r w:rsidR="00187272" w:rsidRPr="00F05DB4">
        <w:rPr>
          <w:rFonts w:ascii="Arial" w:hAnsi="Arial"/>
          <w:lang w:val="es-ES"/>
        </w:rPr>
        <w:lastRenderedPageBreak/>
        <w:t>antiguos amos</w:t>
      </w:r>
      <w:r w:rsidR="008D7CA6">
        <w:rPr>
          <w:rFonts w:ascii="Arial" w:hAnsi="Arial"/>
          <w:lang w:val="es-ES"/>
        </w:rPr>
        <w:t xml:space="preserve"> coloniales</w:t>
      </w:r>
      <w:r w:rsidR="00187272" w:rsidRPr="00F05DB4">
        <w:rPr>
          <w:rFonts w:ascii="Arial" w:hAnsi="Arial"/>
          <w:lang w:val="es-ES"/>
        </w:rPr>
        <w:t xml:space="preserve"> en la expansión hacia el oeste</w:t>
      </w:r>
      <w:r w:rsidR="00606346" w:rsidRPr="00F05DB4">
        <w:rPr>
          <w:rFonts w:ascii="Arial" w:hAnsi="Arial"/>
          <w:lang w:val="es-ES"/>
        </w:rPr>
        <w:t xml:space="preserve"> de América del Norte</w:t>
      </w:r>
      <w:r w:rsidR="00505BB4" w:rsidRPr="00F05DB4">
        <w:rPr>
          <w:rFonts w:ascii="Arial" w:hAnsi="Arial"/>
          <w:lang w:val="es-ES"/>
        </w:rPr>
        <w:t xml:space="preserve">, para edificar una nación grande y poderosa que pudiera competir de tú </w:t>
      </w:r>
      <w:r w:rsidR="005D4C20" w:rsidRPr="00F05DB4">
        <w:rPr>
          <w:rFonts w:ascii="Arial" w:hAnsi="Arial"/>
          <w:lang w:val="es-ES"/>
        </w:rPr>
        <w:t xml:space="preserve">a tú con las potencias europeas y que pudiera </w:t>
      </w:r>
      <w:r w:rsidR="009B47CA" w:rsidRPr="00F05DB4">
        <w:rPr>
          <w:rFonts w:ascii="Arial" w:hAnsi="Arial"/>
          <w:lang w:val="es-ES"/>
        </w:rPr>
        <w:t>lidiar</w:t>
      </w:r>
      <w:r w:rsidR="005D4C20" w:rsidRPr="00F05DB4">
        <w:rPr>
          <w:rFonts w:ascii="Arial" w:hAnsi="Arial"/>
          <w:lang w:val="es-ES"/>
        </w:rPr>
        <w:t xml:space="preserve"> con el </w:t>
      </w:r>
      <w:r w:rsidR="005D4C20" w:rsidRPr="00F05DB4">
        <w:rPr>
          <w:rFonts w:ascii="Arial" w:hAnsi="Arial"/>
          <w:i/>
          <w:lang w:val="es-ES"/>
        </w:rPr>
        <w:t>lastre</w:t>
      </w:r>
      <w:r w:rsidR="005D4C20" w:rsidRPr="00F05DB4">
        <w:rPr>
          <w:rFonts w:ascii="Arial" w:hAnsi="Arial"/>
          <w:lang w:val="es-ES"/>
        </w:rPr>
        <w:t xml:space="preserve"> que representaban millones de negros, unos esclavos y otros libertos:</w:t>
      </w:r>
    </w:p>
    <w:p w14:paraId="4A65F10B" w14:textId="77777777" w:rsidR="009F64A6" w:rsidRPr="00F05DB4" w:rsidRDefault="00FA2DE2" w:rsidP="00F855D2">
      <w:pPr>
        <w:spacing w:line="360" w:lineRule="auto"/>
        <w:jc w:val="both"/>
        <w:rPr>
          <w:rFonts w:ascii="Arial" w:hAnsi="Arial"/>
          <w:i/>
          <w:lang w:val="es-ES"/>
        </w:rPr>
      </w:pPr>
      <w:r w:rsidRPr="00F05DB4">
        <w:rPr>
          <w:rFonts w:ascii="Arial" w:hAnsi="Arial"/>
          <w:i/>
          <w:lang w:val="es-ES"/>
        </w:rPr>
        <w:tab/>
      </w:r>
    </w:p>
    <w:p w14:paraId="19856184" w14:textId="43DCFD1A" w:rsidR="00182365" w:rsidRPr="00F05DB4" w:rsidRDefault="00FA2DE2" w:rsidP="00F855D2">
      <w:pPr>
        <w:spacing w:line="360" w:lineRule="auto"/>
        <w:jc w:val="both"/>
        <w:rPr>
          <w:rFonts w:ascii="Arial" w:hAnsi="Arial"/>
          <w:b/>
          <w:i/>
          <w:lang w:val="es-ES"/>
        </w:rPr>
      </w:pPr>
      <w:r w:rsidRPr="00F05DB4">
        <w:rPr>
          <w:rFonts w:ascii="Arial" w:hAnsi="Arial"/>
          <w:b/>
          <w:i/>
          <w:lang w:val="es-ES"/>
        </w:rPr>
        <w:t xml:space="preserve">“In 1816, a </w:t>
      </w:r>
      <w:proofErr w:type="spellStart"/>
      <w:r w:rsidRPr="00F05DB4">
        <w:rPr>
          <w:rFonts w:ascii="Arial" w:hAnsi="Arial"/>
          <w:b/>
          <w:i/>
          <w:lang w:val="es-ES"/>
        </w:rPr>
        <w:t>group</w:t>
      </w:r>
      <w:proofErr w:type="spellEnd"/>
      <w:r w:rsidRPr="00F05DB4">
        <w:rPr>
          <w:rFonts w:ascii="Arial" w:hAnsi="Arial"/>
          <w:b/>
          <w:i/>
          <w:lang w:val="es-ES"/>
        </w:rPr>
        <w:t xml:space="preserve"> of White </w:t>
      </w:r>
      <w:proofErr w:type="spellStart"/>
      <w:r w:rsidRPr="00F05DB4">
        <w:rPr>
          <w:rFonts w:ascii="Arial" w:hAnsi="Arial"/>
          <w:b/>
          <w:i/>
          <w:lang w:val="es-ES"/>
        </w:rPr>
        <w:t>Americans</w:t>
      </w:r>
      <w:proofErr w:type="spellEnd"/>
      <w:r w:rsidRPr="00F05DB4">
        <w:rPr>
          <w:rFonts w:ascii="Arial" w:hAnsi="Arial"/>
          <w:b/>
          <w:i/>
          <w:lang w:val="es-ES"/>
        </w:rPr>
        <w:t xml:space="preserve"> </w:t>
      </w:r>
      <w:proofErr w:type="spellStart"/>
      <w:r w:rsidRPr="00F05DB4">
        <w:rPr>
          <w:rFonts w:ascii="Arial" w:hAnsi="Arial"/>
          <w:b/>
          <w:i/>
          <w:lang w:val="es-ES"/>
        </w:rPr>
        <w:t>founded</w:t>
      </w:r>
      <w:proofErr w:type="spellEnd"/>
      <w:r w:rsidRPr="00F05DB4">
        <w:rPr>
          <w:rFonts w:ascii="Arial" w:hAnsi="Arial"/>
          <w:b/>
          <w:i/>
          <w:lang w:val="es-ES"/>
        </w:rPr>
        <w:t xml:space="preserve"> </w:t>
      </w:r>
      <w:proofErr w:type="spellStart"/>
      <w:r w:rsidRPr="00F05DB4">
        <w:rPr>
          <w:rFonts w:ascii="Arial" w:hAnsi="Arial"/>
          <w:b/>
          <w:i/>
          <w:lang w:val="es-ES"/>
        </w:rPr>
        <w:t>the</w:t>
      </w:r>
      <w:proofErr w:type="spellEnd"/>
      <w:r w:rsidRPr="00F05DB4">
        <w:rPr>
          <w:rFonts w:ascii="Arial" w:hAnsi="Arial"/>
          <w:b/>
          <w:i/>
          <w:lang w:val="es-ES"/>
        </w:rPr>
        <w:t xml:space="preserve"> American </w:t>
      </w:r>
      <w:proofErr w:type="spellStart"/>
      <w:r w:rsidRPr="00F05DB4">
        <w:rPr>
          <w:rFonts w:ascii="Arial" w:hAnsi="Arial"/>
          <w:b/>
          <w:i/>
          <w:lang w:val="es-ES"/>
        </w:rPr>
        <w:t>Colonization</w:t>
      </w:r>
      <w:proofErr w:type="spellEnd"/>
      <w:r w:rsidRPr="00F05DB4">
        <w:rPr>
          <w:rFonts w:ascii="Arial" w:hAnsi="Arial"/>
          <w:b/>
          <w:i/>
          <w:lang w:val="es-ES"/>
        </w:rPr>
        <w:t xml:space="preserve"> </w:t>
      </w:r>
      <w:proofErr w:type="spellStart"/>
      <w:r w:rsidRPr="00F05DB4">
        <w:rPr>
          <w:rFonts w:ascii="Arial" w:hAnsi="Arial"/>
          <w:b/>
          <w:i/>
          <w:lang w:val="es-ES"/>
        </w:rPr>
        <w:t>Society</w:t>
      </w:r>
      <w:proofErr w:type="spellEnd"/>
      <w:r w:rsidRPr="00F05DB4">
        <w:rPr>
          <w:rFonts w:ascii="Arial" w:hAnsi="Arial"/>
          <w:b/>
          <w:i/>
          <w:lang w:val="es-ES"/>
        </w:rPr>
        <w:t xml:space="preserve"> (ACS) </w:t>
      </w:r>
      <w:proofErr w:type="spellStart"/>
      <w:r w:rsidRPr="00F05DB4">
        <w:rPr>
          <w:rFonts w:ascii="Arial" w:hAnsi="Arial"/>
          <w:b/>
          <w:i/>
          <w:lang w:val="es-ES"/>
        </w:rPr>
        <w:t>to</w:t>
      </w:r>
      <w:proofErr w:type="spellEnd"/>
      <w:r w:rsidRPr="00F05DB4">
        <w:rPr>
          <w:rFonts w:ascii="Arial" w:hAnsi="Arial"/>
          <w:b/>
          <w:i/>
          <w:lang w:val="es-ES"/>
        </w:rPr>
        <w:t xml:space="preserve"> </w:t>
      </w:r>
      <w:proofErr w:type="spellStart"/>
      <w:r w:rsidRPr="00F05DB4">
        <w:rPr>
          <w:rFonts w:ascii="Arial" w:hAnsi="Arial"/>
          <w:b/>
          <w:i/>
          <w:lang w:val="es-ES"/>
        </w:rPr>
        <w:t>deal</w:t>
      </w:r>
      <w:proofErr w:type="spellEnd"/>
      <w:r w:rsidRPr="00F05DB4">
        <w:rPr>
          <w:rFonts w:ascii="Arial" w:hAnsi="Arial"/>
          <w:b/>
          <w:i/>
          <w:lang w:val="es-ES"/>
        </w:rPr>
        <w:t xml:space="preserve"> </w:t>
      </w:r>
      <w:proofErr w:type="spellStart"/>
      <w:r w:rsidRPr="00F05DB4">
        <w:rPr>
          <w:rFonts w:ascii="Arial" w:hAnsi="Arial"/>
          <w:b/>
          <w:i/>
          <w:lang w:val="es-ES"/>
        </w:rPr>
        <w:t>with</w:t>
      </w:r>
      <w:proofErr w:type="spellEnd"/>
      <w:r w:rsidRPr="00F05DB4">
        <w:rPr>
          <w:rFonts w:ascii="Arial" w:hAnsi="Arial"/>
          <w:b/>
          <w:i/>
          <w:lang w:val="es-ES"/>
        </w:rPr>
        <w:t xml:space="preserve"> </w:t>
      </w:r>
      <w:proofErr w:type="spellStart"/>
      <w:r w:rsidRPr="00F05DB4">
        <w:rPr>
          <w:rFonts w:ascii="Arial" w:hAnsi="Arial"/>
          <w:b/>
          <w:i/>
          <w:lang w:val="es-ES"/>
        </w:rPr>
        <w:t>the</w:t>
      </w:r>
      <w:proofErr w:type="spellEnd"/>
      <w:r w:rsidRPr="00F05DB4">
        <w:rPr>
          <w:rFonts w:ascii="Arial" w:hAnsi="Arial"/>
          <w:b/>
          <w:i/>
          <w:lang w:val="es-ES"/>
        </w:rPr>
        <w:t xml:space="preserve"> “</w:t>
      </w:r>
      <w:proofErr w:type="spellStart"/>
      <w:r w:rsidRPr="00F05DB4">
        <w:rPr>
          <w:rFonts w:ascii="Arial" w:hAnsi="Arial"/>
          <w:b/>
          <w:i/>
          <w:lang w:val="es-ES"/>
        </w:rPr>
        <w:t>problem</w:t>
      </w:r>
      <w:proofErr w:type="spellEnd"/>
      <w:r w:rsidRPr="00F05DB4">
        <w:rPr>
          <w:rFonts w:ascii="Arial" w:hAnsi="Arial"/>
          <w:b/>
          <w:i/>
          <w:lang w:val="es-ES"/>
        </w:rPr>
        <w:t xml:space="preserve">” of </w:t>
      </w:r>
      <w:proofErr w:type="spellStart"/>
      <w:r w:rsidRPr="00F05DB4">
        <w:rPr>
          <w:rFonts w:ascii="Arial" w:hAnsi="Arial"/>
          <w:b/>
          <w:i/>
          <w:lang w:val="es-ES"/>
        </w:rPr>
        <w:t>the</w:t>
      </w:r>
      <w:proofErr w:type="spellEnd"/>
      <w:r w:rsidRPr="00F05DB4">
        <w:rPr>
          <w:rFonts w:ascii="Arial" w:hAnsi="Arial"/>
          <w:b/>
          <w:i/>
          <w:lang w:val="es-ES"/>
        </w:rPr>
        <w:t xml:space="preserve"> </w:t>
      </w:r>
      <w:proofErr w:type="spellStart"/>
      <w:r w:rsidRPr="00F05DB4">
        <w:rPr>
          <w:rFonts w:ascii="Arial" w:hAnsi="Arial"/>
          <w:b/>
          <w:i/>
          <w:lang w:val="es-ES"/>
        </w:rPr>
        <w:t>growing</w:t>
      </w:r>
      <w:proofErr w:type="spellEnd"/>
      <w:r w:rsidRPr="00F05DB4">
        <w:rPr>
          <w:rFonts w:ascii="Arial" w:hAnsi="Arial"/>
          <w:b/>
          <w:i/>
          <w:lang w:val="es-ES"/>
        </w:rPr>
        <w:t xml:space="preserve"> </w:t>
      </w:r>
      <w:proofErr w:type="spellStart"/>
      <w:r w:rsidRPr="00F05DB4">
        <w:rPr>
          <w:rFonts w:ascii="Arial" w:hAnsi="Arial"/>
          <w:b/>
          <w:i/>
          <w:lang w:val="es-ES"/>
        </w:rPr>
        <w:t>number</w:t>
      </w:r>
      <w:proofErr w:type="spellEnd"/>
      <w:r w:rsidRPr="00F05DB4">
        <w:rPr>
          <w:rFonts w:ascii="Arial" w:hAnsi="Arial"/>
          <w:b/>
          <w:i/>
          <w:lang w:val="es-ES"/>
        </w:rPr>
        <w:t xml:space="preserve"> of free </w:t>
      </w:r>
      <w:proofErr w:type="spellStart"/>
      <w:r w:rsidRPr="00F05DB4">
        <w:rPr>
          <w:rFonts w:ascii="Arial" w:hAnsi="Arial"/>
          <w:b/>
          <w:i/>
          <w:lang w:val="es-ES"/>
        </w:rPr>
        <w:t>blacks</w:t>
      </w:r>
      <w:proofErr w:type="spellEnd"/>
      <w:r w:rsidRPr="00F05DB4">
        <w:rPr>
          <w:rFonts w:ascii="Arial" w:hAnsi="Arial"/>
          <w:b/>
          <w:i/>
          <w:lang w:val="es-ES"/>
        </w:rPr>
        <w:t xml:space="preserve"> in </w:t>
      </w:r>
      <w:proofErr w:type="spellStart"/>
      <w:r w:rsidRPr="00F05DB4">
        <w:rPr>
          <w:rFonts w:ascii="Arial" w:hAnsi="Arial"/>
          <w:b/>
          <w:i/>
          <w:lang w:val="es-ES"/>
        </w:rPr>
        <w:t>the</w:t>
      </w:r>
      <w:proofErr w:type="spellEnd"/>
      <w:r w:rsidRPr="00F05DB4">
        <w:rPr>
          <w:rFonts w:ascii="Arial" w:hAnsi="Arial"/>
          <w:b/>
          <w:i/>
          <w:lang w:val="es-ES"/>
        </w:rPr>
        <w:t xml:space="preserve"> </w:t>
      </w:r>
      <w:proofErr w:type="spellStart"/>
      <w:r w:rsidRPr="00F05DB4">
        <w:rPr>
          <w:rFonts w:ascii="Arial" w:hAnsi="Arial"/>
          <w:b/>
          <w:i/>
          <w:lang w:val="es-ES"/>
        </w:rPr>
        <w:t>United</w:t>
      </w:r>
      <w:proofErr w:type="spellEnd"/>
      <w:r w:rsidRPr="00F05DB4">
        <w:rPr>
          <w:rFonts w:ascii="Arial" w:hAnsi="Arial"/>
          <w:b/>
          <w:i/>
          <w:lang w:val="es-ES"/>
        </w:rPr>
        <w:t xml:space="preserve"> </w:t>
      </w:r>
      <w:proofErr w:type="spellStart"/>
      <w:r w:rsidRPr="00F05DB4">
        <w:rPr>
          <w:rFonts w:ascii="Arial" w:hAnsi="Arial"/>
          <w:b/>
          <w:i/>
          <w:lang w:val="es-ES"/>
        </w:rPr>
        <w:t>States</w:t>
      </w:r>
      <w:proofErr w:type="spellEnd"/>
      <w:r w:rsidRPr="00F05DB4">
        <w:rPr>
          <w:rFonts w:ascii="Arial" w:hAnsi="Arial"/>
          <w:b/>
          <w:i/>
          <w:lang w:val="es-ES"/>
        </w:rPr>
        <w:t xml:space="preserve"> </w:t>
      </w:r>
      <w:proofErr w:type="spellStart"/>
      <w:r w:rsidRPr="00F05DB4">
        <w:rPr>
          <w:rFonts w:ascii="Arial" w:hAnsi="Arial"/>
          <w:b/>
          <w:i/>
          <w:lang w:val="es-ES"/>
        </w:rPr>
        <w:t>by</w:t>
      </w:r>
      <w:proofErr w:type="spellEnd"/>
      <w:r w:rsidRPr="00F05DB4">
        <w:rPr>
          <w:rFonts w:ascii="Arial" w:hAnsi="Arial"/>
          <w:b/>
          <w:i/>
          <w:lang w:val="es-ES"/>
        </w:rPr>
        <w:t xml:space="preserve"> </w:t>
      </w:r>
      <w:proofErr w:type="spellStart"/>
      <w:r w:rsidRPr="00F05DB4">
        <w:rPr>
          <w:rFonts w:ascii="Arial" w:hAnsi="Arial"/>
          <w:b/>
          <w:i/>
          <w:lang w:val="es-ES"/>
        </w:rPr>
        <w:t>resetting</w:t>
      </w:r>
      <w:proofErr w:type="spellEnd"/>
      <w:r w:rsidRPr="00F05DB4">
        <w:rPr>
          <w:rFonts w:ascii="Arial" w:hAnsi="Arial"/>
          <w:b/>
          <w:i/>
          <w:lang w:val="es-ES"/>
        </w:rPr>
        <w:t xml:space="preserve"> </w:t>
      </w:r>
      <w:proofErr w:type="spellStart"/>
      <w:r w:rsidRPr="00F05DB4">
        <w:rPr>
          <w:rFonts w:ascii="Arial" w:hAnsi="Arial"/>
          <w:b/>
          <w:i/>
          <w:lang w:val="es-ES"/>
        </w:rPr>
        <w:t>them</w:t>
      </w:r>
      <w:proofErr w:type="spellEnd"/>
      <w:r w:rsidRPr="00F05DB4">
        <w:rPr>
          <w:rFonts w:ascii="Arial" w:hAnsi="Arial"/>
          <w:b/>
          <w:i/>
          <w:lang w:val="es-ES"/>
        </w:rPr>
        <w:t xml:space="preserve"> in </w:t>
      </w:r>
      <w:proofErr w:type="spellStart"/>
      <w:r w:rsidRPr="00F05DB4">
        <w:rPr>
          <w:rFonts w:ascii="Arial" w:hAnsi="Arial"/>
          <w:b/>
          <w:i/>
          <w:lang w:val="es-ES"/>
        </w:rPr>
        <w:t>Africa</w:t>
      </w:r>
      <w:proofErr w:type="spellEnd"/>
      <w:r w:rsidRPr="00F05DB4">
        <w:rPr>
          <w:rFonts w:ascii="Arial" w:hAnsi="Arial"/>
          <w:b/>
          <w:i/>
          <w:lang w:val="es-ES"/>
        </w:rPr>
        <w:t xml:space="preserve">. </w:t>
      </w:r>
      <w:proofErr w:type="spellStart"/>
      <w:r w:rsidRPr="00F05DB4">
        <w:rPr>
          <w:rFonts w:ascii="Arial" w:hAnsi="Arial"/>
          <w:b/>
          <w:i/>
          <w:lang w:val="es-ES"/>
        </w:rPr>
        <w:t>The</w:t>
      </w:r>
      <w:proofErr w:type="spellEnd"/>
      <w:r w:rsidRPr="00F05DB4">
        <w:rPr>
          <w:rFonts w:ascii="Arial" w:hAnsi="Arial"/>
          <w:b/>
          <w:i/>
          <w:lang w:val="es-ES"/>
        </w:rPr>
        <w:t xml:space="preserve"> </w:t>
      </w:r>
      <w:proofErr w:type="spellStart"/>
      <w:r w:rsidRPr="00F05DB4">
        <w:rPr>
          <w:rFonts w:ascii="Arial" w:hAnsi="Arial"/>
          <w:b/>
          <w:i/>
          <w:lang w:val="es-ES"/>
        </w:rPr>
        <w:t>resulting</w:t>
      </w:r>
      <w:proofErr w:type="spellEnd"/>
      <w:r w:rsidRPr="00F05DB4">
        <w:rPr>
          <w:rFonts w:ascii="Arial" w:hAnsi="Arial"/>
          <w:b/>
          <w:i/>
          <w:lang w:val="es-ES"/>
        </w:rPr>
        <w:t xml:space="preserve"> </w:t>
      </w:r>
      <w:proofErr w:type="spellStart"/>
      <w:r w:rsidRPr="00F05DB4">
        <w:rPr>
          <w:rFonts w:ascii="Arial" w:hAnsi="Arial"/>
          <w:b/>
          <w:i/>
          <w:lang w:val="es-ES"/>
        </w:rPr>
        <w:t>state</w:t>
      </w:r>
      <w:proofErr w:type="spellEnd"/>
      <w:r w:rsidRPr="00F05DB4">
        <w:rPr>
          <w:rFonts w:ascii="Arial" w:hAnsi="Arial"/>
          <w:b/>
          <w:i/>
          <w:lang w:val="es-ES"/>
        </w:rPr>
        <w:t xml:space="preserve"> of Liberia </w:t>
      </w:r>
      <w:proofErr w:type="spellStart"/>
      <w:r w:rsidRPr="00F05DB4">
        <w:rPr>
          <w:rFonts w:ascii="Arial" w:hAnsi="Arial"/>
          <w:b/>
          <w:i/>
          <w:lang w:val="es-ES"/>
        </w:rPr>
        <w:t>would</w:t>
      </w:r>
      <w:proofErr w:type="spellEnd"/>
      <w:r w:rsidR="009F64A6" w:rsidRPr="00F05DB4">
        <w:rPr>
          <w:rFonts w:ascii="Arial" w:hAnsi="Arial"/>
          <w:b/>
          <w:i/>
          <w:lang w:val="es-ES"/>
        </w:rPr>
        <w:t xml:space="preserve"> </w:t>
      </w:r>
      <w:proofErr w:type="spellStart"/>
      <w:r w:rsidR="009F64A6" w:rsidRPr="00F05DB4">
        <w:rPr>
          <w:rFonts w:ascii="Arial" w:hAnsi="Arial"/>
          <w:b/>
          <w:i/>
          <w:lang w:val="es-ES"/>
        </w:rPr>
        <w:t>become</w:t>
      </w:r>
      <w:proofErr w:type="spellEnd"/>
      <w:r w:rsidRPr="00F05DB4">
        <w:rPr>
          <w:rFonts w:ascii="Arial" w:hAnsi="Arial"/>
          <w:b/>
          <w:i/>
          <w:lang w:val="es-ES"/>
        </w:rPr>
        <w:t xml:space="preserve"> </w:t>
      </w:r>
      <w:proofErr w:type="spellStart"/>
      <w:r w:rsidRPr="00F05DB4">
        <w:rPr>
          <w:rFonts w:ascii="Arial" w:hAnsi="Arial"/>
          <w:b/>
          <w:i/>
          <w:lang w:val="es-ES"/>
        </w:rPr>
        <w:t>the</w:t>
      </w:r>
      <w:proofErr w:type="spellEnd"/>
      <w:r w:rsidRPr="00F05DB4">
        <w:rPr>
          <w:rFonts w:ascii="Arial" w:hAnsi="Arial"/>
          <w:b/>
          <w:i/>
          <w:lang w:val="es-ES"/>
        </w:rPr>
        <w:t xml:space="preserve"> </w:t>
      </w:r>
      <w:proofErr w:type="spellStart"/>
      <w:r w:rsidRPr="00F05DB4">
        <w:rPr>
          <w:rFonts w:ascii="Arial" w:hAnsi="Arial"/>
          <w:b/>
          <w:i/>
          <w:lang w:val="es-ES"/>
        </w:rPr>
        <w:t>second</w:t>
      </w:r>
      <w:proofErr w:type="spellEnd"/>
      <w:r w:rsidRPr="00F05DB4">
        <w:rPr>
          <w:rFonts w:ascii="Arial" w:hAnsi="Arial"/>
          <w:b/>
          <w:i/>
          <w:lang w:val="es-ES"/>
        </w:rPr>
        <w:t xml:space="preserve"> (</w:t>
      </w:r>
      <w:proofErr w:type="spellStart"/>
      <w:r w:rsidRPr="00F05DB4">
        <w:rPr>
          <w:rFonts w:ascii="Arial" w:hAnsi="Arial"/>
          <w:b/>
          <w:i/>
          <w:lang w:val="es-ES"/>
        </w:rPr>
        <w:t>after</w:t>
      </w:r>
      <w:proofErr w:type="spellEnd"/>
      <w:r w:rsidRPr="00F05DB4">
        <w:rPr>
          <w:rFonts w:ascii="Arial" w:hAnsi="Arial"/>
          <w:b/>
          <w:i/>
          <w:lang w:val="es-ES"/>
        </w:rPr>
        <w:t xml:space="preserve"> </w:t>
      </w:r>
      <w:proofErr w:type="spellStart"/>
      <w:r w:rsidRPr="00F05DB4">
        <w:rPr>
          <w:rFonts w:ascii="Arial" w:hAnsi="Arial"/>
          <w:b/>
          <w:i/>
          <w:lang w:val="es-ES"/>
        </w:rPr>
        <w:t>Haiti</w:t>
      </w:r>
      <w:proofErr w:type="spellEnd"/>
      <w:r w:rsidRPr="00F05DB4">
        <w:rPr>
          <w:rFonts w:ascii="Arial" w:hAnsi="Arial"/>
          <w:b/>
          <w:i/>
          <w:lang w:val="es-ES"/>
        </w:rPr>
        <w:t xml:space="preserve">) </w:t>
      </w:r>
      <w:proofErr w:type="spellStart"/>
      <w:r w:rsidRPr="00F05DB4">
        <w:rPr>
          <w:rFonts w:ascii="Arial" w:hAnsi="Arial"/>
          <w:b/>
          <w:i/>
          <w:lang w:val="es-ES"/>
        </w:rPr>
        <w:t>black</w:t>
      </w:r>
      <w:proofErr w:type="spellEnd"/>
      <w:r w:rsidRPr="00F05DB4">
        <w:rPr>
          <w:rFonts w:ascii="Arial" w:hAnsi="Arial"/>
          <w:b/>
          <w:i/>
          <w:lang w:val="es-ES"/>
        </w:rPr>
        <w:t xml:space="preserve"> </w:t>
      </w:r>
      <w:proofErr w:type="spellStart"/>
      <w:r w:rsidRPr="00F05DB4">
        <w:rPr>
          <w:rFonts w:ascii="Arial" w:hAnsi="Arial"/>
          <w:b/>
          <w:i/>
          <w:lang w:val="es-ES"/>
        </w:rPr>
        <w:t>republic</w:t>
      </w:r>
      <w:proofErr w:type="spellEnd"/>
      <w:r w:rsidRPr="00F05DB4">
        <w:rPr>
          <w:rFonts w:ascii="Arial" w:hAnsi="Arial"/>
          <w:b/>
          <w:i/>
          <w:lang w:val="es-ES"/>
        </w:rPr>
        <w:t xml:space="preserve"> in </w:t>
      </w:r>
      <w:proofErr w:type="spellStart"/>
      <w:r w:rsidRPr="00F05DB4">
        <w:rPr>
          <w:rFonts w:ascii="Arial" w:hAnsi="Arial"/>
          <w:b/>
          <w:i/>
          <w:lang w:val="es-ES"/>
        </w:rPr>
        <w:t>the</w:t>
      </w:r>
      <w:proofErr w:type="spellEnd"/>
      <w:r w:rsidRPr="00F05DB4">
        <w:rPr>
          <w:rFonts w:ascii="Arial" w:hAnsi="Arial"/>
          <w:b/>
          <w:i/>
          <w:lang w:val="es-ES"/>
        </w:rPr>
        <w:t xml:space="preserve"> </w:t>
      </w:r>
      <w:proofErr w:type="spellStart"/>
      <w:r w:rsidRPr="00F05DB4">
        <w:rPr>
          <w:rFonts w:ascii="Arial" w:hAnsi="Arial"/>
          <w:b/>
          <w:i/>
          <w:lang w:val="es-ES"/>
        </w:rPr>
        <w:t>world</w:t>
      </w:r>
      <w:proofErr w:type="spellEnd"/>
      <w:r w:rsidRPr="00F05DB4">
        <w:rPr>
          <w:rFonts w:ascii="Arial" w:hAnsi="Arial"/>
          <w:b/>
          <w:i/>
          <w:lang w:val="es-ES"/>
        </w:rPr>
        <w:t xml:space="preserve"> at </w:t>
      </w:r>
      <w:proofErr w:type="spellStart"/>
      <w:r w:rsidRPr="00F05DB4">
        <w:rPr>
          <w:rFonts w:ascii="Arial" w:hAnsi="Arial"/>
          <w:b/>
          <w:i/>
          <w:lang w:val="es-ES"/>
        </w:rPr>
        <w:t>that</w:t>
      </w:r>
      <w:proofErr w:type="spellEnd"/>
      <w:r w:rsidRPr="00F05DB4">
        <w:rPr>
          <w:rFonts w:ascii="Arial" w:hAnsi="Arial"/>
          <w:b/>
          <w:i/>
          <w:lang w:val="es-ES"/>
        </w:rPr>
        <w:t xml:space="preserve"> time.”</w:t>
      </w:r>
    </w:p>
    <w:p w14:paraId="35CF6B91" w14:textId="77777777" w:rsidR="008577E7" w:rsidRPr="00F05DB4" w:rsidRDefault="008577E7" w:rsidP="009E399B">
      <w:pPr>
        <w:spacing w:line="360" w:lineRule="auto"/>
        <w:jc w:val="both"/>
        <w:rPr>
          <w:rFonts w:ascii="Arial" w:hAnsi="Arial"/>
          <w:i/>
          <w:lang w:val="es-ES"/>
        </w:rPr>
      </w:pPr>
    </w:p>
    <w:p w14:paraId="3E7C7449" w14:textId="6075D076" w:rsidR="009E399B" w:rsidRPr="00F05DB4" w:rsidRDefault="005D4C20" w:rsidP="009E399B">
      <w:pPr>
        <w:spacing w:line="360" w:lineRule="auto"/>
        <w:jc w:val="both"/>
        <w:rPr>
          <w:rFonts w:ascii="Arial" w:hAnsi="Arial"/>
          <w:b/>
          <w:i/>
          <w:lang w:val="es-ES"/>
        </w:rPr>
      </w:pPr>
      <w:r w:rsidRPr="00F05DB4">
        <w:rPr>
          <w:rFonts w:ascii="Arial" w:hAnsi="Arial"/>
          <w:b/>
          <w:i/>
          <w:lang w:val="es-ES"/>
        </w:rPr>
        <w:t>“</w:t>
      </w:r>
      <w:r w:rsidR="009E399B" w:rsidRPr="00F05DB4">
        <w:rPr>
          <w:rFonts w:ascii="Arial" w:hAnsi="Arial"/>
          <w:b/>
          <w:i/>
          <w:lang w:val="es-ES"/>
        </w:rPr>
        <w:t>…el ase</w:t>
      </w:r>
      <w:r w:rsidRPr="00F05DB4">
        <w:rPr>
          <w:rFonts w:ascii="Arial" w:hAnsi="Arial"/>
          <w:b/>
          <w:i/>
          <w:lang w:val="es-ES"/>
        </w:rPr>
        <w:t>ntamiento recibió el nombre de Liberia y su capital Monrovia, en honor al presidente James Monroe, que había obtenido más  dinero del gobierno de los Estados Unidos para el proyecto.”</w:t>
      </w:r>
      <w:r w:rsidR="00E97854" w:rsidRPr="00E97854">
        <w:rPr>
          <w:rFonts w:ascii="Arial" w:hAnsi="Arial"/>
          <w:b/>
          <w:i/>
          <w:sz w:val="20"/>
          <w:szCs w:val="20"/>
          <w:lang w:val="es-ES"/>
        </w:rPr>
        <w:t>1</w:t>
      </w:r>
    </w:p>
    <w:p w14:paraId="3C91BFEB" w14:textId="77777777" w:rsidR="009E399B" w:rsidRPr="00F05DB4" w:rsidRDefault="009E399B" w:rsidP="00F855D2">
      <w:pPr>
        <w:spacing w:line="360" w:lineRule="auto"/>
        <w:jc w:val="both"/>
        <w:rPr>
          <w:rFonts w:ascii="Arial" w:hAnsi="Arial"/>
          <w:lang w:val="es-ES"/>
        </w:rPr>
      </w:pPr>
    </w:p>
    <w:p w14:paraId="26355851" w14:textId="2596AC77" w:rsidR="00C77264" w:rsidRDefault="00DE4E2C" w:rsidP="00F855D2">
      <w:pPr>
        <w:spacing w:line="360" w:lineRule="auto"/>
        <w:jc w:val="both"/>
        <w:rPr>
          <w:rFonts w:ascii="Arial" w:hAnsi="Arial"/>
          <w:lang w:val="es-ES"/>
        </w:rPr>
      </w:pPr>
      <w:r w:rsidRPr="00F05DB4">
        <w:rPr>
          <w:rFonts w:ascii="Arial" w:hAnsi="Arial"/>
          <w:lang w:val="es-ES"/>
        </w:rPr>
        <w:tab/>
        <w:t>Alcanzado el objetivo i</w:t>
      </w:r>
      <w:r w:rsidR="00D42797" w:rsidRPr="00F05DB4">
        <w:rPr>
          <w:rFonts w:ascii="Arial" w:hAnsi="Arial"/>
          <w:lang w:val="es-ES"/>
        </w:rPr>
        <w:t>ndependentista en 1783 cobró fuerza</w:t>
      </w:r>
      <w:r w:rsidRPr="00F05DB4">
        <w:rPr>
          <w:rFonts w:ascii="Arial" w:hAnsi="Arial"/>
          <w:lang w:val="es-ES"/>
        </w:rPr>
        <w:t xml:space="preserve"> el proc</w:t>
      </w:r>
      <w:r w:rsidR="00467A2F" w:rsidRPr="00F05DB4">
        <w:rPr>
          <w:rFonts w:ascii="Arial" w:hAnsi="Arial"/>
          <w:lang w:val="es-ES"/>
        </w:rPr>
        <w:t>eso expansionista, arrasando a</w:t>
      </w:r>
      <w:r w:rsidRPr="00F05DB4">
        <w:rPr>
          <w:rFonts w:ascii="Arial" w:hAnsi="Arial"/>
          <w:lang w:val="es-ES"/>
        </w:rPr>
        <w:t xml:space="preserve"> la población</w:t>
      </w:r>
      <w:r w:rsidR="00252A59" w:rsidRPr="00F05DB4">
        <w:rPr>
          <w:rFonts w:ascii="Arial" w:hAnsi="Arial"/>
          <w:lang w:val="es-ES"/>
        </w:rPr>
        <w:t xml:space="preserve"> </w:t>
      </w:r>
      <w:r w:rsidRPr="00F05DB4">
        <w:rPr>
          <w:rFonts w:ascii="Arial" w:hAnsi="Arial"/>
          <w:lang w:val="es-ES"/>
        </w:rPr>
        <w:t>originaria</w:t>
      </w:r>
      <w:r w:rsidR="00182E2B">
        <w:rPr>
          <w:rFonts w:ascii="Arial" w:hAnsi="Arial"/>
          <w:lang w:val="es-ES"/>
        </w:rPr>
        <w:t xml:space="preserve"> (</w:t>
      </w:r>
      <w:r w:rsidR="00182E2B" w:rsidRPr="00CF7278">
        <w:rPr>
          <w:rFonts w:ascii="Arial" w:hAnsi="Arial"/>
          <w:i/>
          <w:lang w:val="es-ES"/>
        </w:rPr>
        <w:t>naciones</w:t>
      </w:r>
      <w:r w:rsidR="00182E2B">
        <w:rPr>
          <w:rFonts w:ascii="Arial" w:hAnsi="Arial"/>
          <w:lang w:val="es-ES"/>
        </w:rPr>
        <w:t xml:space="preserve"> </w:t>
      </w:r>
      <w:r w:rsidR="00182E2B" w:rsidRPr="00CF7278">
        <w:rPr>
          <w:rFonts w:ascii="Arial" w:hAnsi="Arial"/>
          <w:i/>
          <w:lang w:val="es-ES"/>
        </w:rPr>
        <w:t>indias</w:t>
      </w:r>
      <w:r w:rsidR="00182E2B">
        <w:rPr>
          <w:rFonts w:ascii="Arial" w:hAnsi="Arial"/>
          <w:lang w:val="es-ES"/>
        </w:rPr>
        <w:t>)</w:t>
      </w:r>
      <w:r w:rsidRPr="00F05DB4">
        <w:rPr>
          <w:rFonts w:ascii="Arial" w:hAnsi="Arial"/>
          <w:lang w:val="es-ES"/>
        </w:rPr>
        <w:t>, comprando tierras</w:t>
      </w:r>
      <w:r w:rsidR="00252A59" w:rsidRPr="00F05DB4">
        <w:rPr>
          <w:rFonts w:ascii="Arial" w:hAnsi="Arial"/>
          <w:lang w:val="es-ES"/>
        </w:rPr>
        <w:t xml:space="preserve"> o amenazando</w:t>
      </w:r>
      <w:r w:rsidRPr="00F05DB4">
        <w:rPr>
          <w:rFonts w:ascii="Arial" w:hAnsi="Arial"/>
          <w:lang w:val="es-ES"/>
        </w:rPr>
        <w:t xml:space="preserve"> a otras potencias c</w:t>
      </w:r>
      <w:r w:rsidR="00252A59" w:rsidRPr="00F05DB4">
        <w:rPr>
          <w:rFonts w:ascii="Arial" w:hAnsi="Arial"/>
          <w:lang w:val="es-ES"/>
        </w:rPr>
        <w:t>oloniales (</w:t>
      </w:r>
      <w:r w:rsidR="005F1B78">
        <w:rPr>
          <w:rFonts w:ascii="Arial" w:hAnsi="Arial"/>
          <w:lang w:val="es-ES"/>
        </w:rPr>
        <w:t xml:space="preserve">compra de </w:t>
      </w:r>
      <w:r w:rsidR="00252A59" w:rsidRPr="00F05DB4">
        <w:rPr>
          <w:rFonts w:ascii="Arial" w:hAnsi="Arial"/>
          <w:lang w:val="es-ES"/>
        </w:rPr>
        <w:t xml:space="preserve">Luisiana a </w:t>
      </w:r>
      <w:r w:rsidR="005F1B78">
        <w:rPr>
          <w:rFonts w:ascii="Arial" w:hAnsi="Arial"/>
          <w:lang w:val="es-ES"/>
        </w:rPr>
        <w:t xml:space="preserve">la </w:t>
      </w:r>
      <w:r w:rsidR="00252A59" w:rsidRPr="00F05DB4">
        <w:rPr>
          <w:rFonts w:ascii="Arial" w:hAnsi="Arial"/>
          <w:lang w:val="es-ES"/>
        </w:rPr>
        <w:t>Francia</w:t>
      </w:r>
      <w:r w:rsidR="005F1B78">
        <w:rPr>
          <w:rFonts w:ascii="Arial" w:hAnsi="Arial"/>
          <w:lang w:val="es-ES"/>
        </w:rPr>
        <w:t xml:space="preserve"> Napoleónica en </w:t>
      </w:r>
      <w:r w:rsidR="00252A59" w:rsidRPr="00F05DB4">
        <w:rPr>
          <w:rFonts w:ascii="Arial" w:hAnsi="Arial"/>
          <w:lang w:val="es-ES"/>
        </w:rPr>
        <w:t>1</w:t>
      </w:r>
      <w:r w:rsidRPr="00F05DB4">
        <w:rPr>
          <w:rFonts w:ascii="Arial" w:hAnsi="Arial"/>
          <w:lang w:val="es-ES"/>
        </w:rPr>
        <w:t>80</w:t>
      </w:r>
      <w:r w:rsidR="005F1B78">
        <w:rPr>
          <w:rFonts w:ascii="Arial" w:hAnsi="Arial"/>
          <w:lang w:val="es-ES"/>
        </w:rPr>
        <w:t>3 –2,144,476 kilómetros cuadrados--</w:t>
      </w:r>
      <w:r w:rsidRPr="00F05DB4">
        <w:rPr>
          <w:rFonts w:ascii="Arial" w:hAnsi="Arial"/>
          <w:lang w:val="es-ES"/>
        </w:rPr>
        <w:t xml:space="preserve">; Florida a </w:t>
      </w:r>
      <w:r w:rsidR="0087327A" w:rsidRPr="00F05DB4">
        <w:rPr>
          <w:rFonts w:ascii="Arial" w:hAnsi="Arial"/>
          <w:lang w:val="es-ES"/>
        </w:rPr>
        <w:t>España,</w:t>
      </w:r>
      <w:r w:rsidR="00252A59" w:rsidRPr="00F05DB4">
        <w:rPr>
          <w:rFonts w:ascii="Arial" w:hAnsi="Arial"/>
          <w:lang w:val="es-ES"/>
        </w:rPr>
        <w:t>1819).</w:t>
      </w:r>
      <w:r w:rsidR="0087327A" w:rsidRPr="00F05DB4">
        <w:rPr>
          <w:rFonts w:ascii="Arial" w:hAnsi="Arial"/>
          <w:lang w:val="es-ES"/>
        </w:rPr>
        <w:t xml:space="preserve"> </w:t>
      </w:r>
      <w:r w:rsidR="00252A59" w:rsidRPr="00F05DB4">
        <w:rPr>
          <w:rFonts w:ascii="Arial" w:hAnsi="Arial"/>
          <w:lang w:val="es-ES"/>
        </w:rPr>
        <w:t>En cuatro décadas,</w:t>
      </w:r>
      <w:r w:rsidR="00D566EB" w:rsidRPr="00F05DB4">
        <w:rPr>
          <w:rFonts w:ascii="Arial" w:hAnsi="Arial"/>
          <w:lang w:val="es-ES"/>
        </w:rPr>
        <w:t xml:space="preserve"> varios años antes del icónico discurso de Monroe,</w:t>
      </w:r>
      <w:r w:rsidR="00252A59" w:rsidRPr="00F05DB4">
        <w:rPr>
          <w:rFonts w:ascii="Arial" w:hAnsi="Arial"/>
          <w:lang w:val="es-ES"/>
        </w:rPr>
        <w:t xml:space="preserve"> Estado</w:t>
      </w:r>
      <w:r w:rsidR="00F7051C" w:rsidRPr="00F05DB4">
        <w:rPr>
          <w:rFonts w:ascii="Arial" w:hAnsi="Arial"/>
          <w:lang w:val="es-ES"/>
        </w:rPr>
        <w:t>s</w:t>
      </w:r>
      <w:r w:rsidR="00252A59" w:rsidRPr="00F05DB4">
        <w:rPr>
          <w:rFonts w:ascii="Arial" w:hAnsi="Arial"/>
          <w:lang w:val="es-ES"/>
        </w:rPr>
        <w:t xml:space="preserve"> Unidos había más que duplicado su territorio original.</w:t>
      </w:r>
    </w:p>
    <w:p w14:paraId="634309EC" w14:textId="01315B1B" w:rsidR="00182E2B" w:rsidRDefault="00CC14D3" w:rsidP="00CC14D3">
      <w:pPr>
        <w:spacing w:line="360" w:lineRule="auto"/>
        <w:ind w:firstLine="720"/>
        <w:jc w:val="both"/>
        <w:rPr>
          <w:rFonts w:ascii="Arial" w:hAnsi="Arial"/>
          <w:lang w:val="es-ES"/>
        </w:rPr>
      </w:pPr>
      <w:r>
        <w:rPr>
          <w:rFonts w:ascii="Arial" w:hAnsi="Arial"/>
          <w:lang w:val="es-ES"/>
        </w:rPr>
        <w:t>S</w:t>
      </w:r>
      <w:r w:rsidR="00182E2B">
        <w:rPr>
          <w:rFonts w:ascii="Arial" w:hAnsi="Arial"/>
          <w:lang w:val="es-ES"/>
        </w:rPr>
        <w:t>e p</w:t>
      </w:r>
      <w:r w:rsidR="00E92476">
        <w:rPr>
          <w:rFonts w:ascii="Arial" w:hAnsi="Arial"/>
          <w:lang w:val="es-ES"/>
        </w:rPr>
        <w:t>ensaban y se sentían, indiscutida</w:t>
      </w:r>
      <w:r w:rsidR="00182E2B">
        <w:rPr>
          <w:rFonts w:ascii="Arial" w:hAnsi="Arial"/>
          <w:lang w:val="es-ES"/>
        </w:rPr>
        <w:t>mente,</w:t>
      </w:r>
    </w:p>
    <w:p w14:paraId="6A806701" w14:textId="77777777" w:rsidR="00CC14D3" w:rsidRDefault="00CC14D3" w:rsidP="00CC14D3">
      <w:pPr>
        <w:spacing w:line="360" w:lineRule="auto"/>
        <w:ind w:firstLine="720"/>
        <w:jc w:val="both"/>
        <w:rPr>
          <w:rFonts w:ascii="Arial" w:hAnsi="Arial"/>
          <w:b/>
          <w:lang w:val="es-ES"/>
        </w:rPr>
      </w:pPr>
    </w:p>
    <w:p w14:paraId="73216167" w14:textId="6DE40A8E" w:rsidR="00182E2B" w:rsidRDefault="00182E2B" w:rsidP="00CC14D3">
      <w:pPr>
        <w:spacing w:line="360" w:lineRule="auto"/>
        <w:ind w:firstLine="720"/>
        <w:jc w:val="both"/>
        <w:rPr>
          <w:rFonts w:ascii="Arial" w:hAnsi="Arial"/>
          <w:b/>
          <w:lang w:val="es-ES"/>
        </w:rPr>
      </w:pPr>
      <w:r w:rsidRPr="00182E2B">
        <w:rPr>
          <w:rFonts w:ascii="Arial" w:hAnsi="Arial"/>
          <w:b/>
          <w:lang w:val="es-ES"/>
        </w:rPr>
        <w:t>“…</w:t>
      </w:r>
      <w:proofErr w:type="spellStart"/>
      <w:r w:rsidRPr="00182E2B">
        <w:rPr>
          <w:rFonts w:ascii="Arial" w:hAnsi="Arial"/>
          <w:b/>
          <w:lang w:val="es-ES"/>
        </w:rPr>
        <w:t>the</w:t>
      </w:r>
      <w:proofErr w:type="spellEnd"/>
      <w:r w:rsidRPr="00182E2B">
        <w:rPr>
          <w:rFonts w:ascii="Arial" w:hAnsi="Arial"/>
          <w:b/>
          <w:lang w:val="es-ES"/>
        </w:rPr>
        <w:t xml:space="preserve"> </w:t>
      </w:r>
      <w:proofErr w:type="spellStart"/>
      <w:r w:rsidRPr="00182E2B">
        <w:rPr>
          <w:rFonts w:ascii="Arial" w:hAnsi="Arial"/>
          <w:b/>
          <w:lang w:val="es-ES"/>
        </w:rPr>
        <w:t>missionaries</w:t>
      </w:r>
      <w:proofErr w:type="spellEnd"/>
      <w:r w:rsidRPr="00182E2B">
        <w:rPr>
          <w:rFonts w:ascii="Arial" w:hAnsi="Arial"/>
          <w:b/>
          <w:lang w:val="es-ES"/>
        </w:rPr>
        <w:t xml:space="preserve"> of </w:t>
      </w:r>
      <w:proofErr w:type="spellStart"/>
      <w:r w:rsidRPr="00182E2B">
        <w:rPr>
          <w:rFonts w:ascii="Arial" w:hAnsi="Arial"/>
          <w:b/>
          <w:lang w:val="es-ES"/>
        </w:rPr>
        <w:t>civilization</w:t>
      </w:r>
      <w:proofErr w:type="spellEnd"/>
      <w:r w:rsidRPr="00182E2B">
        <w:rPr>
          <w:rFonts w:ascii="Arial" w:hAnsi="Arial"/>
          <w:b/>
          <w:lang w:val="es-ES"/>
        </w:rPr>
        <w:t xml:space="preserve">, </w:t>
      </w:r>
      <w:proofErr w:type="spellStart"/>
      <w:r w:rsidRPr="00182E2B">
        <w:rPr>
          <w:rFonts w:ascii="Arial" w:hAnsi="Arial"/>
          <w:b/>
          <w:lang w:val="es-ES"/>
        </w:rPr>
        <w:t>liberty</w:t>
      </w:r>
      <w:proofErr w:type="spellEnd"/>
      <w:r w:rsidRPr="00182E2B">
        <w:rPr>
          <w:rFonts w:ascii="Arial" w:hAnsi="Arial"/>
          <w:b/>
          <w:lang w:val="es-ES"/>
        </w:rPr>
        <w:t xml:space="preserve">, </w:t>
      </w:r>
      <w:proofErr w:type="spellStart"/>
      <w:r w:rsidRPr="00182E2B">
        <w:rPr>
          <w:rFonts w:ascii="Arial" w:hAnsi="Arial"/>
          <w:b/>
          <w:lang w:val="es-ES"/>
        </w:rPr>
        <w:t>order</w:t>
      </w:r>
      <w:proofErr w:type="spellEnd"/>
      <w:r w:rsidRPr="00182E2B">
        <w:rPr>
          <w:rFonts w:ascii="Arial" w:hAnsi="Arial"/>
          <w:b/>
          <w:lang w:val="es-ES"/>
        </w:rPr>
        <w:t xml:space="preserve">, and </w:t>
      </w:r>
      <w:proofErr w:type="spellStart"/>
      <w:r w:rsidRPr="00182E2B">
        <w:rPr>
          <w:rFonts w:ascii="Arial" w:hAnsi="Arial"/>
          <w:b/>
          <w:lang w:val="es-ES"/>
        </w:rPr>
        <w:t>industry</w:t>
      </w:r>
      <w:proofErr w:type="spellEnd"/>
      <w:r w:rsidRPr="00182E2B">
        <w:rPr>
          <w:rFonts w:ascii="Arial" w:hAnsi="Arial"/>
          <w:b/>
          <w:lang w:val="es-ES"/>
        </w:rPr>
        <w:t xml:space="preserve"> in </w:t>
      </w:r>
      <w:proofErr w:type="spellStart"/>
      <w:r w:rsidRPr="00182E2B">
        <w:rPr>
          <w:rFonts w:ascii="Arial" w:hAnsi="Arial"/>
          <w:b/>
          <w:lang w:val="es-ES"/>
        </w:rPr>
        <w:t>the</w:t>
      </w:r>
      <w:proofErr w:type="spellEnd"/>
      <w:r w:rsidRPr="00182E2B">
        <w:rPr>
          <w:rFonts w:ascii="Arial" w:hAnsi="Arial"/>
          <w:b/>
          <w:lang w:val="es-ES"/>
        </w:rPr>
        <w:t xml:space="preserve"> New World.”</w:t>
      </w:r>
      <w:r w:rsidR="00205E34" w:rsidRPr="00205E34">
        <w:rPr>
          <w:rFonts w:ascii="Arial" w:hAnsi="Arial"/>
          <w:b/>
          <w:sz w:val="20"/>
          <w:szCs w:val="20"/>
          <w:lang w:val="es-ES"/>
        </w:rPr>
        <w:t>2</w:t>
      </w:r>
    </w:p>
    <w:p w14:paraId="054CB31F" w14:textId="77777777" w:rsidR="00CC14D3" w:rsidRDefault="00CC14D3" w:rsidP="00CC14D3">
      <w:pPr>
        <w:spacing w:line="360" w:lineRule="auto"/>
        <w:ind w:firstLine="720"/>
        <w:jc w:val="both"/>
        <w:rPr>
          <w:rFonts w:ascii="Arial" w:hAnsi="Arial"/>
          <w:lang w:val="es-ES"/>
        </w:rPr>
      </w:pPr>
    </w:p>
    <w:p w14:paraId="72903506" w14:textId="696E1A27" w:rsidR="00CC14D3" w:rsidRPr="00CC14D3" w:rsidRDefault="00CC14D3" w:rsidP="00CC14D3">
      <w:pPr>
        <w:spacing w:line="360" w:lineRule="auto"/>
        <w:ind w:firstLine="720"/>
        <w:jc w:val="both"/>
        <w:rPr>
          <w:rFonts w:ascii="Arial" w:hAnsi="Arial"/>
          <w:lang w:val="es-ES"/>
        </w:rPr>
      </w:pPr>
      <w:r w:rsidRPr="00CC14D3">
        <w:rPr>
          <w:rFonts w:ascii="Arial" w:hAnsi="Arial"/>
          <w:lang w:val="es-ES"/>
        </w:rPr>
        <w:t>Nadie lo hubiera podido expresar más</w:t>
      </w:r>
      <w:r>
        <w:rPr>
          <w:rFonts w:ascii="Arial" w:hAnsi="Arial"/>
          <w:lang w:val="es-ES"/>
        </w:rPr>
        <w:t xml:space="preserve"> </w:t>
      </w:r>
      <w:r w:rsidRPr="00CC14D3">
        <w:rPr>
          <w:rFonts w:ascii="Arial" w:hAnsi="Arial"/>
          <w:lang w:val="es-ES"/>
        </w:rPr>
        <w:t>claramente que el notorio historiador y activo expansionista Frederick Jackson Turner</w:t>
      </w:r>
      <w:r>
        <w:rPr>
          <w:rFonts w:ascii="Arial" w:hAnsi="Arial"/>
          <w:lang w:val="es-ES"/>
        </w:rPr>
        <w:t xml:space="preserve">, tan conocido por su </w:t>
      </w:r>
      <w:r w:rsidR="008972FF">
        <w:rPr>
          <w:rFonts w:ascii="Arial" w:hAnsi="Arial"/>
          <w:lang w:val="es-ES"/>
        </w:rPr>
        <w:t xml:space="preserve">singular </w:t>
      </w:r>
      <w:r>
        <w:rPr>
          <w:rFonts w:ascii="Arial" w:hAnsi="Arial"/>
          <w:lang w:val="es-ES"/>
        </w:rPr>
        <w:t xml:space="preserve">interpretación del significado de </w:t>
      </w:r>
      <w:r w:rsidRPr="00CC14D3">
        <w:rPr>
          <w:rFonts w:ascii="Arial" w:hAnsi="Arial"/>
          <w:i/>
          <w:lang w:val="es-ES"/>
        </w:rPr>
        <w:t>la frontera</w:t>
      </w:r>
      <w:r>
        <w:rPr>
          <w:rFonts w:ascii="Arial" w:hAnsi="Arial"/>
          <w:lang w:val="es-ES"/>
        </w:rPr>
        <w:t xml:space="preserve"> en el proceso de expansión de Estados Unidos durante el siglo XIX:</w:t>
      </w:r>
    </w:p>
    <w:p w14:paraId="2E733E65" w14:textId="77777777" w:rsidR="00CC14D3" w:rsidRPr="00CC14D3" w:rsidRDefault="00CC14D3" w:rsidP="00CC14D3">
      <w:pPr>
        <w:spacing w:line="360" w:lineRule="auto"/>
        <w:ind w:firstLine="720"/>
        <w:jc w:val="both"/>
        <w:rPr>
          <w:rFonts w:ascii="Arial" w:hAnsi="Arial"/>
          <w:b/>
          <w:lang w:val="es-ES"/>
        </w:rPr>
      </w:pPr>
    </w:p>
    <w:p w14:paraId="66917FA4" w14:textId="1233F253" w:rsidR="00CC14D3" w:rsidRDefault="00CC14D3" w:rsidP="00CC14D3">
      <w:pPr>
        <w:spacing w:line="360" w:lineRule="auto"/>
        <w:jc w:val="both"/>
        <w:rPr>
          <w:rFonts w:ascii="Arial" w:hAnsi="Arial"/>
          <w:b/>
          <w:lang w:val="es-ES_tradnl"/>
        </w:rPr>
      </w:pPr>
      <w:r w:rsidRPr="00CC14D3">
        <w:rPr>
          <w:rFonts w:ascii="Arial" w:hAnsi="Arial"/>
          <w:b/>
          <w:lang w:val="es-ES_tradnl"/>
        </w:rPr>
        <w:lastRenderedPageBreak/>
        <w:tab/>
        <w:t xml:space="preserve">“El mayor peligro que era necesario enfrentar en la tierra libre o naturaleza salvaje eran los indios. Turner describe como una parte sustancial de la experiencia fronteriza el proceso de satanización de los indígenas, de su progresiva deshumanización para justificar la eliminación del enemigo en las etapas más  tempranas de la expansión. Convertir a los pueblos fronterizos en guarniciones militares es una de las respuestas frente al enemigo que más profundidad adquieren en ese territorio. Turner evoca, como parte sustancial de la experiencia fronteriza más temprana, la decisión de las Corte General de Massachusetts de ofrecer una gratificación por los cueros cabelludos de los indios que variaba si estos eran de hombre, mujer o niño o si habían sido tomados por fuerzas remuneradas, voluntarios en servicio o voluntarios sin paga. El Acta de 1706 que aprobó ese estado para aumentar la cría de perros para la seguridad de la frontera siguió el consejo del reverendo Solomon </w:t>
      </w:r>
      <w:proofErr w:type="spellStart"/>
      <w:r w:rsidRPr="00CC14D3">
        <w:rPr>
          <w:rFonts w:ascii="Arial" w:hAnsi="Arial"/>
          <w:b/>
          <w:lang w:val="es-ES_tradnl"/>
        </w:rPr>
        <w:t>Stoddart</w:t>
      </w:r>
      <w:proofErr w:type="spellEnd"/>
      <w:r w:rsidRPr="00CC14D3">
        <w:rPr>
          <w:rFonts w:ascii="Arial" w:hAnsi="Arial"/>
          <w:b/>
          <w:lang w:val="es-ES_tradnl"/>
        </w:rPr>
        <w:t xml:space="preserve">, quien reclamó el uso de perros para cazar indios quienes tenían una velocidad inhumana que no permitía que los vecinos de los pueblos los alcanzaran y porque “quienes actúan como lobos tienen que ser tratados como lobos”. Para </w:t>
      </w:r>
      <w:proofErr w:type="spellStart"/>
      <w:r w:rsidRPr="00CC14D3">
        <w:rPr>
          <w:rFonts w:ascii="Arial" w:hAnsi="Arial"/>
          <w:b/>
          <w:lang w:val="es-ES_tradnl"/>
        </w:rPr>
        <w:t>Coton</w:t>
      </w:r>
      <w:proofErr w:type="spellEnd"/>
      <w:r w:rsidRPr="00CC14D3">
        <w:rPr>
          <w:rFonts w:ascii="Arial" w:hAnsi="Arial"/>
          <w:b/>
          <w:lang w:val="es-ES_tradnl"/>
        </w:rPr>
        <w:t xml:space="preserve"> </w:t>
      </w:r>
      <w:proofErr w:type="spellStart"/>
      <w:r w:rsidRPr="00CC14D3">
        <w:rPr>
          <w:rFonts w:ascii="Arial" w:hAnsi="Arial"/>
          <w:b/>
          <w:lang w:val="es-ES_tradnl"/>
        </w:rPr>
        <w:t>Mather</w:t>
      </w:r>
      <w:proofErr w:type="spellEnd"/>
      <w:r w:rsidRPr="00CC14D3">
        <w:rPr>
          <w:rFonts w:ascii="Arial" w:hAnsi="Arial"/>
          <w:b/>
          <w:lang w:val="es-ES_tradnl"/>
        </w:rPr>
        <w:t>, pastor graduado en Harvard y profeta de la misión civilizatoria del nuevo país, esas “serpientes rojizas” tenían que ser cazadas y descabel</w:t>
      </w:r>
      <w:r w:rsidR="00721926">
        <w:rPr>
          <w:rFonts w:ascii="Arial" w:hAnsi="Arial"/>
          <w:b/>
          <w:lang w:val="es-ES_tradnl"/>
        </w:rPr>
        <w:t>ladas de acuerdo con la ley.”</w:t>
      </w:r>
      <w:r w:rsidR="00721926" w:rsidRPr="00721926">
        <w:rPr>
          <w:rFonts w:ascii="Arial" w:hAnsi="Arial"/>
          <w:b/>
          <w:sz w:val="20"/>
          <w:szCs w:val="20"/>
          <w:lang w:val="es-ES_tradnl"/>
        </w:rPr>
        <w:t>3</w:t>
      </w:r>
    </w:p>
    <w:p w14:paraId="60B11203" w14:textId="77777777" w:rsidR="00CB33D7" w:rsidRDefault="00CB33D7" w:rsidP="00CC14D3">
      <w:pPr>
        <w:spacing w:line="360" w:lineRule="auto"/>
        <w:jc w:val="both"/>
        <w:rPr>
          <w:rFonts w:ascii="Arial" w:hAnsi="Arial"/>
          <w:lang w:val="es-ES_tradnl"/>
        </w:rPr>
      </w:pPr>
      <w:r w:rsidRPr="00CB33D7">
        <w:rPr>
          <w:rFonts w:ascii="Arial" w:hAnsi="Arial"/>
          <w:lang w:val="es-ES_tradnl"/>
        </w:rPr>
        <w:tab/>
      </w:r>
    </w:p>
    <w:p w14:paraId="7485F097" w14:textId="2C013445" w:rsidR="00CB33D7" w:rsidRPr="00CB33D7" w:rsidRDefault="00CB33D7" w:rsidP="00CB33D7">
      <w:pPr>
        <w:spacing w:line="360" w:lineRule="auto"/>
        <w:ind w:firstLine="720"/>
        <w:jc w:val="both"/>
        <w:rPr>
          <w:rFonts w:ascii="Arial" w:hAnsi="Arial"/>
          <w:lang w:val="es-ES_tradnl"/>
        </w:rPr>
      </w:pPr>
      <w:r w:rsidRPr="00CB33D7">
        <w:rPr>
          <w:rFonts w:ascii="Arial" w:hAnsi="Arial"/>
          <w:lang w:val="es-ES_tradnl"/>
        </w:rPr>
        <w:t>Tengamos presente que el proceso de conquista y colonización de América de</w:t>
      </w:r>
      <w:r w:rsidR="0090780D">
        <w:rPr>
          <w:rFonts w:ascii="Arial" w:hAnsi="Arial"/>
          <w:lang w:val="es-ES_tradnl"/>
        </w:rPr>
        <w:t xml:space="preserve">l Norte </w:t>
      </w:r>
      <w:r w:rsidRPr="00CB33D7">
        <w:rPr>
          <w:rFonts w:ascii="Arial" w:hAnsi="Arial"/>
          <w:lang w:val="es-ES_tradnl"/>
        </w:rPr>
        <w:t>fue</w:t>
      </w:r>
      <w:r w:rsidR="0090780D">
        <w:rPr>
          <w:rFonts w:ascii="Arial" w:hAnsi="Arial"/>
          <w:lang w:val="es-ES_tradnl"/>
        </w:rPr>
        <w:t xml:space="preserve"> violento y brutal</w:t>
      </w:r>
      <w:r>
        <w:rPr>
          <w:rFonts w:ascii="Arial" w:hAnsi="Arial"/>
          <w:lang w:val="es-ES_tradnl"/>
        </w:rPr>
        <w:t>, contrario</w:t>
      </w:r>
      <w:r w:rsidR="00C1493C">
        <w:rPr>
          <w:rFonts w:ascii="Arial" w:hAnsi="Arial"/>
          <w:lang w:val="es-ES_tradnl"/>
        </w:rPr>
        <w:t xml:space="preserve"> a lo que nos narra</w:t>
      </w:r>
      <w:r>
        <w:rPr>
          <w:rFonts w:ascii="Arial" w:hAnsi="Arial"/>
          <w:lang w:val="es-ES_tradnl"/>
        </w:rPr>
        <w:t xml:space="preserve"> la historia oficial, pretendidamente armoniosa y feliz, del </w:t>
      </w:r>
      <w:proofErr w:type="spellStart"/>
      <w:r w:rsidRPr="00CB33D7">
        <w:rPr>
          <w:rFonts w:ascii="Arial" w:hAnsi="Arial"/>
          <w:i/>
          <w:lang w:val="es-ES_tradnl"/>
        </w:rPr>
        <w:t>Mayflower</w:t>
      </w:r>
      <w:proofErr w:type="spellEnd"/>
      <w:r>
        <w:rPr>
          <w:rFonts w:ascii="Arial" w:hAnsi="Arial"/>
          <w:lang w:val="es-ES_tradnl"/>
        </w:rPr>
        <w:t xml:space="preserve"> y el Día de A</w:t>
      </w:r>
      <w:r w:rsidR="0090780D">
        <w:rPr>
          <w:rFonts w:ascii="Arial" w:hAnsi="Arial"/>
          <w:lang w:val="es-ES_tradnl"/>
        </w:rPr>
        <w:t>cción de Gracias. A</w:t>
      </w:r>
      <w:r w:rsidR="00E92476">
        <w:rPr>
          <w:rFonts w:ascii="Arial" w:hAnsi="Arial"/>
          <w:lang w:val="es-ES_tradnl"/>
        </w:rPr>
        <w:t xml:space="preserve">vanzó </w:t>
      </w:r>
      <w:r>
        <w:rPr>
          <w:rFonts w:ascii="Arial" w:hAnsi="Arial"/>
          <w:lang w:val="es-ES_tradnl"/>
        </w:rPr>
        <w:t>desde el primer día de l</w:t>
      </w:r>
      <w:r w:rsidR="008972FF">
        <w:rPr>
          <w:rFonts w:ascii="Arial" w:hAnsi="Arial"/>
          <w:lang w:val="es-ES_tradnl"/>
        </w:rPr>
        <w:t>a llegada de los europeos a esta parte del</w:t>
      </w:r>
      <w:r w:rsidR="0090780D">
        <w:rPr>
          <w:rFonts w:ascii="Arial" w:hAnsi="Arial"/>
          <w:lang w:val="es-ES_tradnl"/>
        </w:rPr>
        <w:t xml:space="preserve"> continente.  A</w:t>
      </w:r>
      <w:r>
        <w:rPr>
          <w:rFonts w:ascii="Arial" w:hAnsi="Arial"/>
          <w:lang w:val="es-ES_tradnl"/>
        </w:rPr>
        <w:t>ntes de lanzarse sobre Texas o México, el genocidio</w:t>
      </w:r>
      <w:r w:rsidR="008972FF">
        <w:rPr>
          <w:rFonts w:ascii="Arial" w:hAnsi="Arial"/>
          <w:lang w:val="es-ES_tradnl"/>
        </w:rPr>
        <w:t xml:space="preserve"> de los muy </w:t>
      </w:r>
      <w:r w:rsidR="008972FF" w:rsidRPr="00AD7FF3">
        <w:rPr>
          <w:rFonts w:ascii="Arial" w:hAnsi="Arial"/>
          <w:i/>
          <w:lang w:val="es-ES_tradnl"/>
        </w:rPr>
        <w:t>r</w:t>
      </w:r>
      <w:r w:rsidR="00AD7FF3" w:rsidRPr="00AD7FF3">
        <w:rPr>
          <w:rFonts w:ascii="Arial" w:hAnsi="Arial"/>
          <w:i/>
          <w:lang w:val="es-ES_tradnl"/>
        </w:rPr>
        <w:t>eligiosos, cultos</w:t>
      </w:r>
      <w:r w:rsidR="00AD7FF3">
        <w:rPr>
          <w:rFonts w:ascii="Arial" w:hAnsi="Arial"/>
          <w:lang w:val="es-ES_tradnl"/>
        </w:rPr>
        <w:t xml:space="preserve"> </w:t>
      </w:r>
      <w:r w:rsidR="00AD7FF3" w:rsidRPr="00AD7FF3">
        <w:rPr>
          <w:rFonts w:ascii="Arial" w:hAnsi="Arial"/>
          <w:i/>
          <w:lang w:val="es-ES_tradnl"/>
        </w:rPr>
        <w:t>y civilizad</w:t>
      </w:r>
      <w:r w:rsidR="008972FF" w:rsidRPr="00AD7FF3">
        <w:rPr>
          <w:rFonts w:ascii="Arial" w:hAnsi="Arial"/>
          <w:i/>
          <w:lang w:val="es-ES_tradnl"/>
        </w:rPr>
        <w:t>os</w:t>
      </w:r>
      <w:r w:rsidR="008972FF">
        <w:rPr>
          <w:rFonts w:ascii="Arial" w:hAnsi="Arial"/>
          <w:lang w:val="es-ES_tradnl"/>
        </w:rPr>
        <w:t xml:space="preserve"> europeos</w:t>
      </w:r>
      <w:r>
        <w:rPr>
          <w:rFonts w:ascii="Arial" w:hAnsi="Arial"/>
          <w:lang w:val="es-ES_tradnl"/>
        </w:rPr>
        <w:t xml:space="preserve"> contra los indios había hecho de las suyas.</w:t>
      </w:r>
    </w:p>
    <w:p w14:paraId="7CC6E8B7" w14:textId="1E6F7D2F" w:rsidR="00A510EB" w:rsidRDefault="00166BCA" w:rsidP="00C650BF">
      <w:pPr>
        <w:spacing w:line="360" w:lineRule="auto"/>
        <w:ind w:firstLine="720"/>
        <w:jc w:val="both"/>
        <w:rPr>
          <w:rFonts w:ascii="Arial" w:hAnsi="Arial"/>
          <w:lang w:val="es-ES"/>
        </w:rPr>
      </w:pPr>
      <w:r w:rsidRPr="00F05DB4">
        <w:rPr>
          <w:rFonts w:ascii="Arial" w:hAnsi="Arial"/>
          <w:lang w:val="es-ES"/>
        </w:rPr>
        <w:t xml:space="preserve">Mientras tanto, en la América colonial española avanzaba indetenible un exitoso proceso independentista, que desembocaría en la </w:t>
      </w:r>
      <w:r w:rsidRPr="00F05DB4">
        <w:rPr>
          <w:rFonts w:ascii="Arial" w:hAnsi="Arial"/>
          <w:i/>
          <w:lang w:val="es-ES"/>
        </w:rPr>
        <w:t>Batalla de</w:t>
      </w:r>
      <w:r w:rsidRPr="00F05DB4">
        <w:rPr>
          <w:rFonts w:ascii="Arial" w:hAnsi="Arial"/>
          <w:lang w:val="es-ES"/>
        </w:rPr>
        <w:t xml:space="preserve"> </w:t>
      </w:r>
      <w:r w:rsidRPr="00F05DB4">
        <w:rPr>
          <w:rFonts w:ascii="Arial" w:hAnsi="Arial"/>
          <w:i/>
          <w:lang w:val="es-ES"/>
        </w:rPr>
        <w:t>Ayacucho</w:t>
      </w:r>
      <w:r w:rsidRPr="00F05DB4">
        <w:rPr>
          <w:rFonts w:ascii="Arial" w:hAnsi="Arial"/>
          <w:lang w:val="es-ES"/>
        </w:rPr>
        <w:t>, el 9 de dici</w:t>
      </w:r>
      <w:r w:rsidR="009D7D06" w:rsidRPr="00F05DB4">
        <w:rPr>
          <w:rFonts w:ascii="Arial" w:hAnsi="Arial"/>
          <w:lang w:val="es-ES"/>
        </w:rPr>
        <w:t xml:space="preserve">embre de 1824 –justo un </w:t>
      </w:r>
      <w:r w:rsidR="00D42797" w:rsidRPr="00F05DB4">
        <w:rPr>
          <w:rFonts w:ascii="Arial" w:hAnsi="Arial"/>
          <w:lang w:val="es-ES"/>
        </w:rPr>
        <w:t xml:space="preserve">año </w:t>
      </w:r>
      <w:r w:rsidR="009D7D06" w:rsidRPr="00F05DB4">
        <w:rPr>
          <w:rFonts w:ascii="Arial" w:hAnsi="Arial"/>
          <w:lang w:val="es-ES"/>
        </w:rPr>
        <w:t>después de la proclamación de Monroe--.</w:t>
      </w:r>
      <w:r w:rsidRPr="00F05DB4">
        <w:rPr>
          <w:rFonts w:ascii="Arial" w:hAnsi="Arial"/>
          <w:lang w:val="es-ES"/>
        </w:rPr>
        <w:t xml:space="preserve"> Aquella contundente derrota española daría fin a sus dominios en este continente, con la sola </w:t>
      </w:r>
      <w:r w:rsidR="009B36F6">
        <w:rPr>
          <w:rFonts w:ascii="Arial" w:hAnsi="Arial"/>
          <w:lang w:val="es-ES"/>
        </w:rPr>
        <w:lastRenderedPageBreak/>
        <w:t>excepción de Cuba y Puerto Rico (que mientras tanto mantenía posesiones coloniales en Asia, como Guam y Filipinas).</w:t>
      </w:r>
    </w:p>
    <w:p w14:paraId="4BA7C3EC" w14:textId="77777777" w:rsidR="001B026B" w:rsidRDefault="001B026B" w:rsidP="00A510EB">
      <w:pPr>
        <w:spacing w:line="360" w:lineRule="auto"/>
        <w:jc w:val="both"/>
        <w:rPr>
          <w:rFonts w:ascii="Arial" w:hAnsi="Arial"/>
          <w:b/>
          <w:lang w:val="es-ES"/>
        </w:rPr>
      </w:pPr>
    </w:p>
    <w:p w14:paraId="7E140C40" w14:textId="77777777" w:rsidR="001B026B" w:rsidRDefault="001B026B" w:rsidP="00A510EB">
      <w:pPr>
        <w:spacing w:line="360" w:lineRule="auto"/>
        <w:jc w:val="both"/>
        <w:rPr>
          <w:rFonts w:ascii="Arial" w:hAnsi="Arial"/>
          <w:b/>
          <w:lang w:val="es-ES"/>
        </w:rPr>
      </w:pPr>
    </w:p>
    <w:p w14:paraId="13EFB3DB" w14:textId="02928FEA" w:rsidR="009D7D06" w:rsidRDefault="00A510EB" w:rsidP="00A510EB">
      <w:pPr>
        <w:spacing w:line="360" w:lineRule="auto"/>
        <w:jc w:val="both"/>
        <w:rPr>
          <w:rFonts w:ascii="Arial" w:hAnsi="Arial"/>
          <w:b/>
          <w:lang w:val="es-ES"/>
        </w:rPr>
      </w:pPr>
      <w:r w:rsidRPr="00A510EB">
        <w:rPr>
          <w:rFonts w:ascii="Arial" w:hAnsi="Arial"/>
          <w:b/>
          <w:lang w:val="es-ES"/>
        </w:rPr>
        <w:t>Inter</w:t>
      </w:r>
      <w:r w:rsidR="001B026B">
        <w:rPr>
          <w:rFonts w:ascii="Arial" w:hAnsi="Arial"/>
          <w:b/>
          <w:lang w:val="es-ES"/>
        </w:rPr>
        <w:t>és de EUA por Cuba</w:t>
      </w:r>
    </w:p>
    <w:p w14:paraId="7FC0BB8E" w14:textId="7B4B165D" w:rsidR="00E55545" w:rsidRDefault="00005D52" w:rsidP="00A510EB">
      <w:pPr>
        <w:spacing w:line="360" w:lineRule="auto"/>
        <w:jc w:val="both"/>
        <w:rPr>
          <w:rFonts w:ascii="Arial" w:hAnsi="Arial"/>
          <w:lang w:val="es-ES"/>
        </w:rPr>
      </w:pPr>
      <w:r w:rsidRPr="00005D52">
        <w:rPr>
          <w:rFonts w:ascii="Arial" w:hAnsi="Arial"/>
          <w:lang w:val="es-ES"/>
        </w:rPr>
        <w:tab/>
        <w:t>El interés político, geoestratégico y económico</w:t>
      </w:r>
      <w:r w:rsidR="00D9382F">
        <w:rPr>
          <w:rFonts w:ascii="Arial" w:hAnsi="Arial"/>
          <w:lang w:val="es-ES"/>
        </w:rPr>
        <w:t xml:space="preserve"> de Estados Unidos sobre Cuba y Puerto Rico –particularmente sobre la mayor de las Antillas—se manifestó bastante antes de que James Monroe ofreciera su conocido discurso ante el Congreso.</w:t>
      </w:r>
      <w:r w:rsidR="00E55545">
        <w:rPr>
          <w:rFonts w:ascii="Arial" w:hAnsi="Arial"/>
          <w:lang w:val="es-ES"/>
        </w:rPr>
        <w:t xml:space="preserve"> </w:t>
      </w:r>
      <w:proofErr w:type="spellStart"/>
      <w:r w:rsidR="00E55545">
        <w:rPr>
          <w:rFonts w:ascii="Arial" w:hAnsi="Arial"/>
          <w:lang w:val="es-ES"/>
        </w:rPr>
        <w:t>Salim</w:t>
      </w:r>
      <w:proofErr w:type="spellEnd"/>
      <w:r w:rsidR="00E55545">
        <w:rPr>
          <w:rFonts w:ascii="Arial" w:hAnsi="Arial"/>
          <w:lang w:val="es-ES"/>
        </w:rPr>
        <w:t xml:space="preserve"> </w:t>
      </w:r>
      <w:proofErr w:type="spellStart"/>
      <w:r w:rsidR="00E55545">
        <w:rPr>
          <w:rFonts w:ascii="Arial" w:hAnsi="Arial"/>
          <w:lang w:val="es-ES"/>
        </w:rPr>
        <w:t>Lamrani</w:t>
      </w:r>
      <w:proofErr w:type="spellEnd"/>
      <w:r w:rsidR="00E55545">
        <w:rPr>
          <w:rFonts w:ascii="Arial" w:hAnsi="Arial"/>
          <w:lang w:val="es-ES"/>
        </w:rPr>
        <w:t xml:space="preserve">, Coordinador de la revista </w:t>
      </w:r>
      <w:proofErr w:type="spellStart"/>
      <w:r w:rsidR="00E55545" w:rsidRPr="00E55545">
        <w:rPr>
          <w:rFonts w:ascii="Arial" w:hAnsi="Arial"/>
          <w:i/>
          <w:lang w:val="es-ES"/>
        </w:rPr>
        <w:t>Etudes</w:t>
      </w:r>
      <w:proofErr w:type="spellEnd"/>
      <w:r w:rsidR="00E55545" w:rsidRPr="00E55545">
        <w:rPr>
          <w:rFonts w:ascii="Arial" w:hAnsi="Arial"/>
          <w:i/>
          <w:lang w:val="es-ES"/>
        </w:rPr>
        <w:t xml:space="preserve"> </w:t>
      </w:r>
      <w:proofErr w:type="spellStart"/>
      <w:r w:rsidR="00E55545" w:rsidRPr="00E55545">
        <w:rPr>
          <w:rFonts w:ascii="Arial" w:hAnsi="Arial"/>
          <w:i/>
          <w:lang w:val="es-ES"/>
        </w:rPr>
        <w:t>caribe</w:t>
      </w:r>
      <w:r w:rsidR="00147D3B">
        <w:rPr>
          <w:rFonts w:ascii="Arial" w:hAnsi="Arial"/>
          <w:i/>
          <w:lang w:val="es-ES"/>
        </w:rPr>
        <w:t>e</w:t>
      </w:r>
      <w:r w:rsidR="00E55545" w:rsidRPr="00E55545">
        <w:rPr>
          <w:rFonts w:ascii="Arial" w:hAnsi="Arial"/>
          <w:i/>
          <w:lang w:val="es-ES"/>
        </w:rPr>
        <w:t>nnes</w:t>
      </w:r>
      <w:proofErr w:type="spellEnd"/>
      <w:r w:rsidR="00E55545">
        <w:rPr>
          <w:rFonts w:ascii="Arial" w:hAnsi="Arial"/>
          <w:lang w:val="es-ES"/>
        </w:rPr>
        <w:t>, nos recuerda que:</w:t>
      </w:r>
    </w:p>
    <w:p w14:paraId="6226EA16" w14:textId="77777777" w:rsidR="001B026B" w:rsidRDefault="00E55545" w:rsidP="00A510EB">
      <w:pPr>
        <w:spacing w:line="360" w:lineRule="auto"/>
        <w:jc w:val="both"/>
        <w:rPr>
          <w:rFonts w:ascii="Arial" w:hAnsi="Arial"/>
          <w:b/>
          <w:lang w:val="es-ES"/>
        </w:rPr>
      </w:pPr>
      <w:r w:rsidRPr="001B026B">
        <w:rPr>
          <w:rFonts w:ascii="Arial" w:hAnsi="Arial"/>
          <w:b/>
          <w:lang w:val="es-ES"/>
        </w:rPr>
        <w:tab/>
      </w:r>
    </w:p>
    <w:p w14:paraId="2CD51AC0" w14:textId="2A57C871" w:rsidR="00E55545" w:rsidRPr="001B026B" w:rsidRDefault="009B36F6" w:rsidP="001B026B">
      <w:pPr>
        <w:spacing w:line="360" w:lineRule="auto"/>
        <w:ind w:firstLine="720"/>
        <w:jc w:val="both"/>
        <w:rPr>
          <w:rFonts w:ascii="Arial" w:hAnsi="Arial"/>
          <w:b/>
          <w:lang w:val="es-ES"/>
        </w:rPr>
      </w:pPr>
      <w:r>
        <w:rPr>
          <w:rFonts w:ascii="Arial" w:hAnsi="Arial"/>
          <w:b/>
          <w:lang w:val="es-ES"/>
        </w:rPr>
        <w:t>“</w:t>
      </w:r>
      <w:r w:rsidR="00E55545" w:rsidRPr="001B026B">
        <w:rPr>
          <w:rFonts w:ascii="Arial" w:hAnsi="Arial"/>
          <w:b/>
          <w:lang w:val="es-ES"/>
        </w:rPr>
        <w:t xml:space="preserve">Desde principios del siglo XIX, mientras se </w:t>
      </w:r>
      <w:r w:rsidR="001B026B" w:rsidRPr="001B026B">
        <w:rPr>
          <w:rFonts w:ascii="Arial" w:hAnsi="Arial"/>
          <w:b/>
          <w:lang w:val="es-ES"/>
        </w:rPr>
        <w:t>encontraba</w:t>
      </w:r>
      <w:r w:rsidR="00E55545" w:rsidRPr="001B026B">
        <w:rPr>
          <w:rFonts w:ascii="Arial" w:hAnsi="Arial"/>
          <w:b/>
          <w:lang w:val="es-ES"/>
        </w:rPr>
        <w:t xml:space="preserve"> todavía bajo dominio español, Cuba suscitó la codicia de los Estados Unidos. En 1805 Thomas Jefferson, tercer presidente de la joven nación, subrayó la importancia estratégica de la isla y expresó el deseo de una “conquista fácil”. En 1823, John Quincy Adams, entonces Secretario de Estado, elaboró la famosa teoría de la “fruta madura” que recordaba la existencia de las leyes “de gravitación política” y el carácter no natural de los lazos entre Cuba y España. La isla “sólo podía gravitar alrededor de la Unión Norteamericana”. Ese mismo año Jefferson </w:t>
      </w:r>
      <w:r w:rsidR="00147D3B" w:rsidRPr="001B026B">
        <w:rPr>
          <w:rFonts w:ascii="Arial" w:hAnsi="Arial"/>
          <w:b/>
          <w:lang w:val="es-ES"/>
        </w:rPr>
        <w:t xml:space="preserve">apuntó </w:t>
      </w:r>
      <w:r w:rsidR="00E55545" w:rsidRPr="001B026B">
        <w:rPr>
          <w:rFonts w:ascii="Arial" w:hAnsi="Arial"/>
          <w:b/>
          <w:lang w:val="es-ES"/>
        </w:rPr>
        <w:t xml:space="preserve">que “Cuba </w:t>
      </w:r>
      <w:r w:rsidR="00147D3B" w:rsidRPr="001B026B">
        <w:rPr>
          <w:rFonts w:ascii="Arial" w:hAnsi="Arial"/>
          <w:b/>
          <w:lang w:val="es-ES"/>
        </w:rPr>
        <w:t>sería</w:t>
      </w:r>
      <w:r w:rsidR="00E55545" w:rsidRPr="001B026B">
        <w:rPr>
          <w:rFonts w:ascii="Arial" w:hAnsi="Arial"/>
          <w:b/>
          <w:lang w:val="es-ES"/>
        </w:rPr>
        <w:t xml:space="preserve"> la agregación </w:t>
      </w:r>
      <w:r w:rsidR="00147D3B" w:rsidRPr="001B026B">
        <w:rPr>
          <w:rFonts w:ascii="Arial" w:hAnsi="Arial"/>
          <w:b/>
          <w:lang w:val="es-ES"/>
        </w:rPr>
        <w:t xml:space="preserve">más </w:t>
      </w:r>
      <w:r w:rsidR="00E55545" w:rsidRPr="001B026B">
        <w:rPr>
          <w:rFonts w:ascii="Arial" w:hAnsi="Arial"/>
          <w:b/>
          <w:lang w:val="es-ES"/>
        </w:rPr>
        <w:t xml:space="preserve"> interesante a nuestro sistema de Estados”.</w:t>
      </w:r>
    </w:p>
    <w:p w14:paraId="3FCE07EE" w14:textId="1C5BF0FF" w:rsidR="00E55545" w:rsidRPr="001B026B" w:rsidRDefault="00E55545" w:rsidP="00E55545">
      <w:pPr>
        <w:spacing w:line="360" w:lineRule="auto"/>
        <w:ind w:firstLine="720"/>
        <w:jc w:val="both"/>
        <w:rPr>
          <w:rFonts w:ascii="Arial" w:hAnsi="Arial"/>
          <w:b/>
          <w:lang w:val="es-ES"/>
        </w:rPr>
      </w:pPr>
      <w:r w:rsidRPr="001B026B">
        <w:rPr>
          <w:rFonts w:ascii="Arial" w:hAnsi="Arial"/>
          <w:b/>
          <w:lang w:val="es-ES"/>
        </w:rPr>
        <w:t xml:space="preserve">Durante el siglo XIX Washington propuso no menos de seis veces a España adquirir la isla y </w:t>
      </w:r>
      <w:r w:rsidR="00147D3B" w:rsidRPr="001B026B">
        <w:rPr>
          <w:rFonts w:ascii="Arial" w:hAnsi="Arial"/>
          <w:b/>
          <w:lang w:val="es-ES"/>
        </w:rPr>
        <w:t xml:space="preserve">formuló </w:t>
      </w:r>
      <w:r w:rsidRPr="001B026B">
        <w:rPr>
          <w:rFonts w:ascii="Arial" w:hAnsi="Arial"/>
          <w:b/>
          <w:lang w:val="es-ES"/>
        </w:rPr>
        <w:t>una oferta de 100 millones de dólares</w:t>
      </w:r>
      <w:r w:rsidR="00721926">
        <w:rPr>
          <w:rFonts w:ascii="Arial" w:hAnsi="Arial"/>
          <w:b/>
          <w:lang w:val="es-ES"/>
        </w:rPr>
        <w:t>.</w:t>
      </w:r>
      <w:r w:rsidR="009B36F6">
        <w:rPr>
          <w:rFonts w:ascii="Arial" w:hAnsi="Arial"/>
          <w:b/>
          <w:lang w:val="es-ES"/>
        </w:rPr>
        <w:t>”</w:t>
      </w:r>
      <w:r w:rsidR="00721926" w:rsidRPr="00721926">
        <w:rPr>
          <w:rFonts w:ascii="Arial" w:hAnsi="Arial"/>
          <w:b/>
          <w:sz w:val="20"/>
          <w:szCs w:val="20"/>
          <w:lang w:val="es-ES"/>
        </w:rPr>
        <w:t>4</w:t>
      </w:r>
    </w:p>
    <w:p w14:paraId="40A433AF" w14:textId="77777777" w:rsidR="001B026B" w:rsidRDefault="001B026B" w:rsidP="00F855D2">
      <w:pPr>
        <w:spacing w:line="360" w:lineRule="auto"/>
        <w:jc w:val="both"/>
        <w:rPr>
          <w:rFonts w:ascii="Arial" w:hAnsi="Arial"/>
          <w:b/>
          <w:lang w:val="es-ES"/>
        </w:rPr>
      </w:pPr>
    </w:p>
    <w:p w14:paraId="045AD4AF" w14:textId="368D1DC2" w:rsidR="00A23DD0" w:rsidRPr="00F05DB4" w:rsidRDefault="00A23DD0" w:rsidP="00F855D2">
      <w:pPr>
        <w:spacing w:line="360" w:lineRule="auto"/>
        <w:jc w:val="both"/>
        <w:rPr>
          <w:rFonts w:ascii="Arial" w:hAnsi="Arial"/>
          <w:b/>
          <w:lang w:val="es-ES"/>
        </w:rPr>
      </w:pPr>
      <w:r w:rsidRPr="00F05DB4">
        <w:rPr>
          <w:rFonts w:ascii="Arial" w:hAnsi="Arial"/>
          <w:b/>
          <w:lang w:val="es-ES"/>
        </w:rPr>
        <w:t xml:space="preserve">La guerra contra México </w:t>
      </w:r>
    </w:p>
    <w:p w14:paraId="0EB6D2B3" w14:textId="36222F91" w:rsidR="00071489" w:rsidRDefault="0011729A" w:rsidP="001B026B">
      <w:pPr>
        <w:spacing w:line="360" w:lineRule="auto"/>
        <w:jc w:val="both"/>
        <w:rPr>
          <w:rFonts w:ascii="Arial" w:hAnsi="Arial"/>
          <w:lang w:val="es-ES"/>
        </w:rPr>
      </w:pPr>
      <w:r w:rsidRPr="00F05DB4">
        <w:rPr>
          <w:rFonts w:ascii="Arial" w:hAnsi="Arial"/>
          <w:lang w:val="es-ES"/>
        </w:rPr>
        <w:tab/>
        <w:t>En un principio</w:t>
      </w:r>
      <w:r w:rsidR="009B36F6">
        <w:rPr>
          <w:rFonts w:ascii="Arial" w:hAnsi="Arial"/>
          <w:lang w:val="es-ES"/>
        </w:rPr>
        <w:t>,</w:t>
      </w:r>
      <w:r w:rsidRPr="00F05DB4">
        <w:rPr>
          <w:rFonts w:ascii="Arial" w:hAnsi="Arial"/>
          <w:lang w:val="es-ES"/>
        </w:rPr>
        <w:t xml:space="preserve"> la doctrina Monroe</w:t>
      </w:r>
      <w:r w:rsidR="00B2375D" w:rsidRPr="00F05DB4">
        <w:rPr>
          <w:rFonts w:ascii="Arial" w:hAnsi="Arial"/>
          <w:lang w:val="es-ES"/>
        </w:rPr>
        <w:t xml:space="preserve">, </w:t>
      </w:r>
      <w:r w:rsidRPr="00F05DB4">
        <w:rPr>
          <w:rFonts w:ascii="Arial" w:hAnsi="Arial"/>
          <w:lang w:val="es-ES"/>
        </w:rPr>
        <w:t>que vino a denominarse como tal décadas después</w:t>
      </w:r>
      <w:r w:rsidR="00D02707">
        <w:rPr>
          <w:rFonts w:ascii="Arial" w:hAnsi="Arial"/>
          <w:lang w:val="es-ES"/>
        </w:rPr>
        <w:t xml:space="preserve"> de formulada</w:t>
      </w:r>
      <w:r w:rsidR="00B2375D" w:rsidRPr="00F05DB4">
        <w:rPr>
          <w:rFonts w:ascii="Arial" w:hAnsi="Arial"/>
          <w:lang w:val="es-ES"/>
        </w:rPr>
        <w:t xml:space="preserve">, </w:t>
      </w:r>
      <w:r w:rsidRPr="00F05DB4">
        <w:rPr>
          <w:rFonts w:ascii="Arial" w:hAnsi="Arial"/>
          <w:lang w:val="es-ES"/>
        </w:rPr>
        <w:t>fue una respuesta a la Santa Alianza –</w:t>
      </w:r>
      <w:r w:rsidR="00237357" w:rsidRPr="00F05DB4">
        <w:rPr>
          <w:rFonts w:ascii="Arial" w:hAnsi="Arial"/>
          <w:lang w:val="es-ES"/>
        </w:rPr>
        <w:t xml:space="preserve">compuesta por </w:t>
      </w:r>
      <w:r w:rsidRPr="00F05DB4">
        <w:rPr>
          <w:rFonts w:ascii="Arial" w:hAnsi="Arial"/>
          <w:lang w:val="es-ES"/>
        </w:rPr>
        <w:t>Prusia, Austria y Rusia</w:t>
      </w:r>
      <w:r w:rsidR="00237357" w:rsidRPr="00F05DB4">
        <w:rPr>
          <w:rFonts w:ascii="Arial" w:hAnsi="Arial"/>
          <w:lang w:val="es-ES"/>
        </w:rPr>
        <w:t xml:space="preserve"> y concebida inicialmente para enfrentar al imperio </w:t>
      </w:r>
      <w:r w:rsidR="00964663" w:rsidRPr="00F05DB4">
        <w:rPr>
          <w:rFonts w:ascii="Arial" w:hAnsi="Arial"/>
          <w:lang w:val="es-ES"/>
        </w:rPr>
        <w:t>Napoleónico</w:t>
      </w:r>
      <w:r w:rsidR="00B2375D" w:rsidRPr="00F05DB4">
        <w:rPr>
          <w:rFonts w:ascii="Arial" w:hAnsi="Arial"/>
          <w:lang w:val="es-ES"/>
        </w:rPr>
        <w:t>--</w:t>
      </w:r>
      <w:r w:rsidR="00964663" w:rsidRPr="00F05DB4">
        <w:rPr>
          <w:rFonts w:ascii="Arial" w:hAnsi="Arial"/>
          <w:lang w:val="es-ES"/>
        </w:rPr>
        <w:t xml:space="preserve"> </w:t>
      </w:r>
      <w:r w:rsidRPr="00F05DB4">
        <w:rPr>
          <w:rFonts w:ascii="Arial" w:hAnsi="Arial"/>
          <w:lang w:val="es-ES"/>
        </w:rPr>
        <w:t>y a los propios británicos, para que desistieran de lanzar</w:t>
      </w:r>
      <w:r w:rsidR="00B2375D" w:rsidRPr="00F05DB4">
        <w:rPr>
          <w:rFonts w:ascii="Arial" w:hAnsi="Arial"/>
          <w:lang w:val="es-ES"/>
        </w:rPr>
        <w:t>se a la reconquista</w:t>
      </w:r>
      <w:r w:rsidR="00037AB6" w:rsidRPr="00F05DB4">
        <w:rPr>
          <w:rFonts w:ascii="Arial" w:hAnsi="Arial"/>
          <w:lang w:val="es-ES"/>
        </w:rPr>
        <w:t xml:space="preserve"> de</w:t>
      </w:r>
      <w:r w:rsidR="00B2375D" w:rsidRPr="00F05DB4">
        <w:rPr>
          <w:rFonts w:ascii="Arial" w:hAnsi="Arial"/>
          <w:lang w:val="es-ES"/>
        </w:rPr>
        <w:t xml:space="preserve"> </w:t>
      </w:r>
      <w:r w:rsidR="009872CF" w:rsidRPr="00F05DB4">
        <w:rPr>
          <w:rFonts w:ascii="Arial" w:hAnsi="Arial"/>
          <w:lang w:val="es-ES"/>
        </w:rPr>
        <w:t>este continente</w:t>
      </w:r>
      <w:r w:rsidR="00A12139">
        <w:rPr>
          <w:rFonts w:ascii="Arial" w:hAnsi="Arial"/>
          <w:lang w:val="es-ES"/>
        </w:rPr>
        <w:t>, como en efecto era su intención</w:t>
      </w:r>
      <w:r w:rsidR="009872CF" w:rsidRPr="00F05DB4">
        <w:rPr>
          <w:rFonts w:ascii="Arial" w:hAnsi="Arial"/>
          <w:lang w:val="es-ES"/>
        </w:rPr>
        <w:t>.</w:t>
      </w:r>
    </w:p>
    <w:p w14:paraId="0B7BD076" w14:textId="77777777" w:rsidR="00071489" w:rsidRDefault="00071489" w:rsidP="00F855D2">
      <w:pPr>
        <w:spacing w:line="360" w:lineRule="auto"/>
        <w:jc w:val="both"/>
        <w:rPr>
          <w:rFonts w:ascii="Arial" w:hAnsi="Arial"/>
          <w:lang w:val="es-ES"/>
        </w:rPr>
      </w:pPr>
      <w:r>
        <w:rPr>
          <w:rFonts w:ascii="Arial" w:hAnsi="Arial"/>
          <w:lang w:val="es-ES"/>
        </w:rPr>
        <w:tab/>
        <w:t>Los gobernantes estadounidenses estaban convencidos de que:</w:t>
      </w:r>
    </w:p>
    <w:p w14:paraId="141CCFA7" w14:textId="77777777" w:rsidR="00071489" w:rsidRDefault="00071489" w:rsidP="00F855D2">
      <w:pPr>
        <w:spacing w:line="360" w:lineRule="auto"/>
        <w:jc w:val="both"/>
        <w:rPr>
          <w:rFonts w:ascii="Arial" w:hAnsi="Arial"/>
          <w:lang w:val="es-ES"/>
        </w:rPr>
      </w:pPr>
    </w:p>
    <w:p w14:paraId="2BA0FA2D" w14:textId="66C44F4D" w:rsidR="004A11AF" w:rsidRDefault="004A11AF" w:rsidP="00F855D2">
      <w:pPr>
        <w:spacing w:line="360" w:lineRule="auto"/>
        <w:jc w:val="both"/>
        <w:rPr>
          <w:rFonts w:ascii="Arial" w:hAnsi="Arial"/>
          <w:b/>
        </w:rPr>
      </w:pPr>
      <w:r w:rsidRPr="004A11AF">
        <w:rPr>
          <w:rFonts w:ascii="Arial" w:hAnsi="Arial"/>
          <w:b/>
        </w:rPr>
        <w:lastRenderedPageBreak/>
        <w:tab/>
        <w:t>“The</w:t>
      </w:r>
      <w:r w:rsidR="00071489" w:rsidRPr="004A11AF">
        <w:rPr>
          <w:rFonts w:ascii="Arial" w:hAnsi="Arial"/>
          <w:b/>
        </w:rPr>
        <w:t xml:space="preserve"> American Revolution had given the New World republicanism. Republicanism meant liberty, religious freedom, equality, open opportunity, Monarchy meant tyranny, </w:t>
      </w:r>
      <w:proofErr w:type="spellStart"/>
      <w:proofErr w:type="gramStart"/>
      <w:r w:rsidRPr="004A11AF">
        <w:rPr>
          <w:rFonts w:ascii="Arial" w:hAnsi="Arial"/>
          <w:b/>
          <w:lang w:val="es-ES_tradnl"/>
        </w:rPr>
        <w:t>religion</w:t>
      </w:r>
      <w:proofErr w:type="spellEnd"/>
      <w:proofErr w:type="gramEnd"/>
      <w:r w:rsidR="00071489" w:rsidRPr="004A11AF">
        <w:rPr>
          <w:rFonts w:ascii="Arial" w:hAnsi="Arial"/>
          <w:b/>
        </w:rPr>
        <w:t xml:space="preserve"> imposed by princes, inequality, and legalized monopoly. Destruction of republicanism was an evil aspiration of the monarchs of the Old World</w:t>
      </w:r>
      <w:r w:rsidRPr="004A11AF">
        <w:rPr>
          <w:rFonts w:ascii="Arial" w:hAnsi="Arial"/>
          <w:b/>
        </w:rPr>
        <w:t xml:space="preserve">. It had been the meaning of the expedition planned by the Holy Alliance in 1823, and it explained the reply to it by President Monroe. Republicanism needed to expand, to </w:t>
      </w:r>
      <w:r w:rsidR="00880AFE">
        <w:rPr>
          <w:rFonts w:ascii="Arial" w:hAnsi="Arial"/>
          <w:b/>
        </w:rPr>
        <w:t>w</w:t>
      </w:r>
      <w:r w:rsidRPr="004A11AF">
        <w:rPr>
          <w:rFonts w:ascii="Arial" w:hAnsi="Arial"/>
          <w:b/>
        </w:rPr>
        <w:t>ard off monarchical aggression. This was the meaning of Manifest Destiny.”</w:t>
      </w:r>
      <w:r w:rsidR="00721926" w:rsidRPr="00721926">
        <w:rPr>
          <w:rFonts w:ascii="Arial" w:hAnsi="Arial"/>
          <w:b/>
          <w:sz w:val="20"/>
          <w:szCs w:val="20"/>
        </w:rPr>
        <w:t>5</w:t>
      </w:r>
    </w:p>
    <w:p w14:paraId="607BA966" w14:textId="77777777" w:rsidR="004A11AF" w:rsidRDefault="004A11AF" w:rsidP="00F855D2">
      <w:pPr>
        <w:spacing w:line="360" w:lineRule="auto"/>
        <w:jc w:val="both"/>
        <w:rPr>
          <w:rFonts w:ascii="Arial" w:hAnsi="Arial"/>
          <w:b/>
        </w:rPr>
      </w:pPr>
    </w:p>
    <w:p w14:paraId="612E0AD8" w14:textId="0BB8A8F4" w:rsidR="00A12139" w:rsidRPr="007C413E" w:rsidRDefault="00B20263" w:rsidP="007C413E">
      <w:pPr>
        <w:spacing w:line="360" w:lineRule="auto"/>
        <w:ind w:firstLine="720"/>
        <w:jc w:val="both"/>
        <w:rPr>
          <w:rFonts w:ascii="Arial" w:hAnsi="Arial"/>
          <w:b/>
        </w:rPr>
      </w:pPr>
      <w:r>
        <w:rPr>
          <w:rFonts w:ascii="Arial" w:hAnsi="Arial"/>
          <w:lang w:val="es-ES"/>
        </w:rPr>
        <w:t>L</w:t>
      </w:r>
      <w:r w:rsidR="00A12139">
        <w:rPr>
          <w:rFonts w:ascii="Arial" w:hAnsi="Arial"/>
          <w:lang w:val="es-ES"/>
        </w:rPr>
        <w:t xml:space="preserve">as potencias imperiales europeas </w:t>
      </w:r>
      <w:r>
        <w:rPr>
          <w:rFonts w:ascii="Arial" w:hAnsi="Arial"/>
          <w:lang w:val="es-ES"/>
        </w:rPr>
        <w:t xml:space="preserve">no </w:t>
      </w:r>
      <w:r w:rsidR="00A12139">
        <w:rPr>
          <w:rFonts w:ascii="Arial" w:hAnsi="Arial"/>
          <w:lang w:val="es-ES"/>
        </w:rPr>
        <w:t xml:space="preserve">reconocían que las </w:t>
      </w:r>
      <w:r>
        <w:rPr>
          <w:rFonts w:ascii="Arial" w:hAnsi="Arial"/>
          <w:lang w:val="es-ES"/>
        </w:rPr>
        <w:t>luchas de independencia</w:t>
      </w:r>
      <w:r w:rsidR="00A12139">
        <w:rPr>
          <w:rFonts w:ascii="Arial" w:hAnsi="Arial"/>
          <w:lang w:val="es-ES"/>
        </w:rPr>
        <w:t xml:space="preserve"> en este continente tuvieran un carácter irreversible. Pensaban en la revancha, en la reconquista. Así mismo pien</w:t>
      </w:r>
      <w:r w:rsidR="00FF4790">
        <w:rPr>
          <w:rFonts w:ascii="Arial" w:hAnsi="Arial"/>
          <w:lang w:val="es-ES"/>
        </w:rPr>
        <w:t>san más de dos siglos después.</w:t>
      </w:r>
      <w:r w:rsidR="000B49AA">
        <w:rPr>
          <w:rFonts w:ascii="Arial" w:hAnsi="Arial"/>
          <w:lang w:val="es-ES"/>
        </w:rPr>
        <w:t xml:space="preserve"> Así han cobrado forma el neocolonialismo y la recolonización</w:t>
      </w:r>
      <w:r w:rsidR="00A8515C">
        <w:rPr>
          <w:rFonts w:ascii="Arial" w:hAnsi="Arial"/>
          <w:lang w:val="es-ES"/>
        </w:rPr>
        <w:t xml:space="preserve">, lo mismo en Níger que en Perú en Siria o en Guatemala. </w:t>
      </w:r>
      <w:r w:rsidR="00FF4790">
        <w:rPr>
          <w:rFonts w:ascii="Arial" w:hAnsi="Arial"/>
          <w:lang w:val="es-ES"/>
        </w:rPr>
        <w:t>E</w:t>
      </w:r>
      <w:r w:rsidR="00A12139">
        <w:rPr>
          <w:rFonts w:ascii="Arial" w:hAnsi="Arial"/>
          <w:lang w:val="es-ES"/>
        </w:rPr>
        <w:t>s la naturaleza del imperialismo moderno, que es estadounidense, pero que también es francés, británico, alemán, belga, holandés…</w:t>
      </w:r>
      <w:r w:rsidR="009872CF" w:rsidRPr="00F05DB4">
        <w:rPr>
          <w:rFonts w:ascii="Arial" w:hAnsi="Arial"/>
          <w:lang w:val="es-ES"/>
        </w:rPr>
        <w:t xml:space="preserve"> </w:t>
      </w:r>
    </w:p>
    <w:p w14:paraId="6AF29394" w14:textId="4CBDB3F8" w:rsidR="00173FD7" w:rsidRPr="00F05DB4" w:rsidRDefault="009872CF" w:rsidP="00A12139">
      <w:pPr>
        <w:spacing w:line="360" w:lineRule="auto"/>
        <w:ind w:firstLine="720"/>
        <w:jc w:val="both"/>
        <w:rPr>
          <w:rFonts w:ascii="Arial" w:hAnsi="Arial"/>
          <w:lang w:val="es-ES"/>
        </w:rPr>
      </w:pPr>
      <w:r w:rsidRPr="00F05DB4">
        <w:rPr>
          <w:rFonts w:ascii="Arial" w:hAnsi="Arial"/>
          <w:lang w:val="es-ES"/>
        </w:rPr>
        <w:t>Que desde Washington se afirmara</w:t>
      </w:r>
      <w:r w:rsidR="00037AB6" w:rsidRPr="00F05DB4">
        <w:rPr>
          <w:rFonts w:ascii="Arial" w:hAnsi="Arial"/>
          <w:lang w:val="es-ES"/>
        </w:rPr>
        <w:t xml:space="preserve"> entonces</w:t>
      </w:r>
      <w:r w:rsidRPr="00F05DB4">
        <w:rPr>
          <w:rFonts w:ascii="Arial" w:hAnsi="Arial"/>
          <w:lang w:val="es-ES"/>
        </w:rPr>
        <w:t xml:space="preserve"> que</w:t>
      </w:r>
      <w:r w:rsidR="00B2375D" w:rsidRPr="00F05DB4">
        <w:rPr>
          <w:rFonts w:ascii="Arial" w:hAnsi="Arial"/>
          <w:lang w:val="es-ES"/>
        </w:rPr>
        <w:t xml:space="preserve"> </w:t>
      </w:r>
      <w:r w:rsidR="00B2375D" w:rsidRPr="005F20FB">
        <w:rPr>
          <w:rFonts w:ascii="Arial" w:hAnsi="Arial"/>
          <w:i/>
          <w:lang w:val="es-ES"/>
        </w:rPr>
        <w:t>América</w:t>
      </w:r>
      <w:r w:rsidRPr="00F05DB4">
        <w:rPr>
          <w:rFonts w:ascii="Arial" w:hAnsi="Arial"/>
          <w:lang w:val="es-ES"/>
        </w:rPr>
        <w:t xml:space="preserve"> era</w:t>
      </w:r>
      <w:r w:rsidR="00B2375D" w:rsidRPr="00F05DB4">
        <w:rPr>
          <w:rFonts w:ascii="Arial" w:hAnsi="Arial"/>
          <w:lang w:val="es-ES"/>
        </w:rPr>
        <w:t xml:space="preserve"> para los </w:t>
      </w:r>
      <w:r w:rsidR="00B2375D" w:rsidRPr="00F05DB4">
        <w:rPr>
          <w:rFonts w:ascii="Arial" w:hAnsi="Arial"/>
          <w:i/>
          <w:lang w:val="es-ES"/>
        </w:rPr>
        <w:t>americanos</w:t>
      </w:r>
      <w:r w:rsidR="00B2375D" w:rsidRPr="00F05DB4">
        <w:rPr>
          <w:rFonts w:ascii="Arial" w:hAnsi="Arial"/>
          <w:lang w:val="es-ES"/>
        </w:rPr>
        <w:t xml:space="preserve">, </w:t>
      </w:r>
      <w:r w:rsidRPr="00F05DB4">
        <w:rPr>
          <w:rFonts w:ascii="Arial" w:hAnsi="Arial"/>
          <w:lang w:val="es-ES"/>
        </w:rPr>
        <w:t xml:space="preserve"> fue visto</w:t>
      </w:r>
      <w:r w:rsidR="00B2375D" w:rsidRPr="00F05DB4">
        <w:rPr>
          <w:rFonts w:ascii="Arial" w:hAnsi="Arial"/>
          <w:lang w:val="es-ES"/>
        </w:rPr>
        <w:t xml:space="preserve"> con simpatía</w:t>
      </w:r>
      <w:r w:rsidR="009A0F38">
        <w:rPr>
          <w:rFonts w:ascii="Arial" w:hAnsi="Arial"/>
          <w:lang w:val="es-ES"/>
        </w:rPr>
        <w:t xml:space="preserve"> por algunos. Sin embargo,</w:t>
      </w:r>
      <w:r w:rsidRPr="00F05DB4">
        <w:rPr>
          <w:rFonts w:ascii="Arial" w:hAnsi="Arial"/>
          <w:lang w:val="es-ES"/>
        </w:rPr>
        <w:t xml:space="preserve"> la fascinación </w:t>
      </w:r>
      <w:r w:rsidR="00EC6161" w:rsidRPr="00F05DB4">
        <w:rPr>
          <w:rFonts w:ascii="Arial" w:hAnsi="Arial"/>
          <w:lang w:val="es-ES"/>
        </w:rPr>
        <w:t>no tardó en ofrece</w:t>
      </w:r>
      <w:r w:rsidR="00545FDC" w:rsidRPr="00F05DB4">
        <w:rPr>
          <w:rFonts w:ascii="Arial" w:hAnsi="Arial"/>
          <w:lang w:val="es-ES"/>
        </w:rPr>
        <w:t xml:space="preserve">r su </w:t>
      </w:r>
      <w:r w:rsidRPr="00F05DB4">
        <w:rPr>
          <w:rFonts w:ascii="Arial" w:hAnsi="Arial"/>
          <w:lang w:val="es-ES"/>
        </w:rPr>
        <w:t>verdadero</w:t>
      </w:r>
      <w:r w:rsidR="00545FDC" w:rsidRPr="00F05DB4">
        <w:rPr>
          <w:rFonts w:ascii="Arial" w:hAnsi="Arial"/>
          <w:lang w:val="es-ES"/>
        </w:rPr>
        <w:t xml:space="preserve"> rostro depredador</w:t>
      </w:r>
      <w:r w:rsidRPr="00F05DB4">
        <w:rPr>
          <w:rFonts w:ascii="Arial" w:hAnsi="Arial"/>
          <w:lang w:val="es-ES"/>
        </w:rPr>
        <w:t>. Dos décadas después, entre 1845 y 1848, Estados Unidos</w:t>
      </w:r>
      <w:r w:rsidR="009B5872" w:rsidRPr="00F05DB4">
        <w:rPr>
          <w:rFonts w:ascii="Arial" w:hAnsi="Arial"/>
          <w:lang w:val="es-ES"/>
        </w:rPr>
        <w:t xml:space="preserve"> se apoderó a los tiros de más </w:t>
      </w:r>
      <w:r w:rsidRPr="00F05DB4">
        <w:rPr>
          <w:rFonts w:ascii="Arial" w:hAnsi="Arial"/>
          <w:lang w:val="es-ES"/>
        </w:rPr>
        <w:t xml:space="preserve">de la mitad de lo que </w:t>
      </w:r>
      <w:r w:rsidR="00037AB6" w:rsidRPr="00F05DB4">
        <w:rPr>
          <w:rFonts w:ascii="Arial" w:hAnsi="Arial"/>
          <w:lang w:val="es-ES"/>
        </w:rPr>
        <w:t>entonces era México.</w:t>
      </w:r>
      <w:r w:rsidR="009B5872" w:rsidRPr="00F05DB4">
        <w:rPr>
          <w:rFonts w:ascii="Arial" w:hAnsi="Arial"/>
          <w:lang w:val="es-ES"/>
        </w:rPr>
        <w:t xml:space="preserve"> </w:t>
      </w:r>
    </w:p>
    <w:p w14:paraId="30BD85F5" w14:textId="26FA0053" w:rsidR="00332C46" w:rsidRPr="00F05DB4" w:rsidRDefault="009B5872" w:rsidP="00173FD7">
      <w:pPr>
        <w:spacing w:line="360" w:lineRule="auto"/>
        <w:ind w:firstLine="720"/>
        <w:jc w:val="both"/>
        <w:rPr>
          <w:rFonts w:ascii="Arial" w:hAnsi="Arial"/>
          <w:lang w:val="es-ES"/>
        </w:rPr>
      </w:pPr>
      <w:r w:rsidRPr="00F05DB4">
        <w:rPr>
          <w:rFonts w:ascii="Arial" w:hAnsi="Arial"/>
          <w:lang w:val="es-ES"/>
        </w:rPr>
        <w:t>La capital mexicana fue tom</w:t>
      </w:r>
      <w:r w:rsidR="00173FD7" w:rsidRPr="00F05DB4">
        <w:rPr>
          <w:rFonts w:ascii="Arial" w:hAnsi="Arial"/>
          <w:lang w:val="es-ES"/>
        </w:rPr>
        <w:t>ada por los invasores del norte</w:t>
      </w:r>
      <w:r w:rsidRPr="00F05DB4">
        <w:rPr>
          <w:rFonts w:ascii="Arial" w:hAnsi="Arial"/>
          <w:lang w:val="es-ES"/>
        </w:rPr>
        <w:t xml:space="preserve"> el 14 de septiembre de 1847, permaneciendo allí hasta </w:t>
      </w:r>
      <w:r w:rsidR="00964663" w:rsidRPr="00F05DB4">
        <w:rPr>
          <w:rFonts w:ascii="Arial" w:hAnsi="Arial"/>
          <w:lang w:val="es-ES"/>
        </w:rPr>
        <w:t>el 12 de junio de 1848. No tuvo</w:t>
      </w:r>
      <w:r w:rsidRPr="00F05DB4">
        <w:rPr>
          <w:rFonts w:ascii="Arial" w:hAnsi="Arial"/>
          <w:lang w:val="es-ES"/>
        </w:rPr>
        <w:t xml:space="preserve"> otra salida el gobierno mexicano que la rendición hu</w:t>
      </w:r>
      <w:r w:rsidR="001134E4">
        <w:rPr>
          <w:rFonts w:ascii="Arial" w:hAnsi="Arial"/>
          <w:lang w:val="es-ES"/>
        </w:rPr>
        <w:t xml:space="preserve">millante, la firma del Tratado </w:t>
      </w:r>
      <w:r w:rsidRPr="00F05DB4">
        <w:rPr>
          <w:rFonts w:ascii="Arial" w:hAnsi="Arial"/>
          <w:lang w:val="es-ES"/>
        </w:rPr>
        <w:t>Guadalupe-Hidalgo</w:t>
      </w:r>
      <w:r w:rsidR="00CB64B3" w:rsidRPr="00F05DB4">
        <w:rPr>
          <w:rFonts w:ascii="Arial" w:hAnsi="Arial"/>
          <w:lang w:val="es-ES"/>
        </w:rPr>
        <w:t xml:space="preserve"> (pueblo ubicado al norte de la Ciudad de México a donde había huido el gobierno mexicano)</w:t>
      </w:r>
      <w:r w:rsidRPr="00F05DB4">
        <w:rPr>
          <w:rFonts w:ascii="Arial" w:hAnsi="Arial"/>
          <w:lang w:val="es-ES"/>
        </w:rPr>
        <w:t xml:space="preserve"> el 2 de febrero de 1848 y la pérdida de dos millones, cien mil kilómetros cuadrados de territorio, o el equivalente al 55 por ciento del país. </w:t>
      </w:r>
      <w:r w:rsidR="00A064AC">
        <w:rPr>
          <w:rFonts w:ascii="Arial" w:hAnsi="Arial"/>
          <w:lang w:val="es-ES"/>
        </w:rPr>
        <w:t>(…)</w:t>
      </w:r>
    </w:p>
    <w:p w14:paraId="76332367" w14:textId="5FEB4259" w:rsidR="009B5872" w:rsidRPr="00F05DB4" w:rsidRDefault="009B5872" w:rsidP="00173FD7">
      <w:pPr>
        <w:spacing w:line="360" w:lineRule="auto"/>
        <w:ind w:firstLine="720"/>
        <w:jc w:val="both"/>
        <w:rPr>
          <w:rFonts w:ascii="Arial" w:hAnsi="Arial"/>
          <w:lang w:val="es-ES"/>
        </w:rPr>
      </w:pPr>
      <w:r w:rsidRPr="00F05DB4">
        <w:rPr>
          <w:rFonts w:ascii="Arial" w:hAnsi="Arial"/>
          <w:lang w:val="es-ES"/>
        </w:rPr>
        <w:t xml:space="preserve">De esa inmensidad territorial usurpada habrían </w:t>
      </w:r>
      <w:r w:rsidR="00CB64B3" w:rsidRPr="00F05DB4">
        <w:rPr>
          <w:rFonts w:ascii="Arial" w:hAnsi="Arial"/>
          <w:lang w:val="es-ES"/>
        </w:rPr>
        <w:t xml:space="preserve">de surgir los estados </w:t>
      </w:r>
      <w:r w:rsidR="00A340E8" w:rsidRPr="00F05DB4">
        <w:rPr>
          <w:rFonts w:ascii="Arial" w:hAnsi="Arial"/>
          <w:lang w:val="es-ES"/>
        </w:rPr>
        <w:t xml:space="preserve">estadounidenses </w:t>
      </w:r>
      <w:r w:rsidR="00CB64B3" w:rsidRPr="00F05DB4">
        <w:rPr>
          <w:rFonts w:ascii="Arial" w:hAnsi="Arial"/>
          <w:lang w:val="es-ES"/>
        </w:rPr>
        <w:t>de C</w:t>
      </w:r>
      <w:r w:rsidRPr="00F05DB4">
        <w:rPr>
          <w:rFonts w:ascii="Arial" w:hAnsi="Arial"/>
          <w:lang w:val="es-ES"/>
        </w:rPr>
        <w:t>alifornia, Texas, Nuevo México, Nevada, Utah, Colorado, Arizona y parte de Wyoming, Kansas, y Oklahoma. (¡!)</w:t>
      </w:r>
    </w:p>
    <w:p w14:paraId="08645FE0" w14:textId="6C925599" w:rsidR="001579D0" w:rsidRPr="00F05DB4" w:rsidRDefault="001579D0" w:rsidP="00173FD7">
      <w:pPr>
        <w:spacing w:line="360" w:lineRule="auto"/>
        <w:ind w:firstLine="720"/>
        <w:jc w:val="both"/>
        <w:rPr>
          <w:rFonts w:ascii="Arial" w:hAnsi="Arial"/>
          <w:lang w:val="es-ES"/>
        </w:rPr>
      </w:pPr>
      <w:r w:rsidRPr="00F05DB4">
        <w:rPr>
          <w:rFonts w:ascii="Arial" w:hAnsi="Arial"/>
          <w:lang w:val="es-ES"/>
        </w:rPr>
        <w:lastRenderedPageBreak/>
        <w:t>¿Por qué los invasores no se quedaron con todo el país?</w:t>
      </w:r>
      <w:r w:rsidR="00D02707">
        <w:rPr>
          <w:rFonts w:ascii="Arial" w:hAnsi="Arial"/>
          <w:lang w:val="es-ES"/>
        </w:rPr>
        <w:t>, podría</w:t>
      </w:r>
      <w:r w:rsidR="005F20FB">
        <w:rPr>
          <w:rFonts w:ascii="Arial" w:hAnsi="Arial"/>
          <w:lang w:val="es-ES"/>
        </w:rPr>
        <w:t>mos preguntarnos. D</w:t>
      </w:r>
      <w:r w:rsidR="001134E4">
        <w:rPr>
          <w:rFonts w:ascii="Arial" w:hAnsi="Arial"/>
          <w:lang w:val="es-ES"/>
        </w:rPr>
        <w:t>espués de to</w:t>
      </w:r>
      <w:r w:rsidR="005F20FB">
        <w:rPr>
          <w:rFonts w:ascii="Arial" w:hAnsi="Arial"/>
          <w:lang w:val="es-ES"/>
        </w:rPr>
        <w:t>do, habían ocupado</w:t>
      </w:r>
      <w:r w:rsidR="00C97F12">
        <w:rPr>
          <w:rFonts w:ascii="Arial" w:hAnsi="Arial"/>
          <w:lang w:val="es-ES"/>
        </w:rPr>
        <w:t xml:space="preserve"> todo México</w:t>
      </w:r>
      <w:r w:rsidR="001134E4">
        <w:rPr>
          <w:rFonts w:ascii="Arial" w:hAnsi="Arial"/>
          <w:lang w:val="es-ES"/>
        </w:rPr>
        <w:t>.</w:t>
      </w:r>
      <w:r w:rsidR="00D02707">
        <w:rPr>
          <w:rFonts w:ascii="Arial" w:hAnsi="Arial"/>
          <w:lang w:val="es-ES"/>
        </w:rPr>
        <w:t xml:space="preserve"> Las</w:t>
      </w:r>
      <w:r w:rsidRPr="00F05DB4">
        <w:rPr>
          <w:rFonts w:ascii="Arial" w:hAnsi="Arial"/>
          <w:lang w:val="es-ES"/>
        </w:rPr>
        <w:t xml:space="preserve"> respuestas</w:t>
      </w:r>
      <w:r w:rsidR="00D02707">
        <w:rPr>
          <w:rFonts w:ascii="Arial" w:hAnsi="Arial"/>
          <w:lang w:val="es-ES"/>
        </w:rPr>
        <w:t xml:space="preserve"> de funcionarios estadounidenses</w:t>
      </w:r>
      <w:r w:rsidRPr="00F05DB4">
        <w:rPr>
          <w:rFonts w:ascii="Arial" w:hAnsi="Arial"/>
          <w:lang w:val="es-ES"/>
        </w:rPr>
        <w:t xml:space="preserve"> son harto elocuentes y a la vez repugnantes:</w:t>
      </w:r>
    </w:p>
    <w:p w14:paraId="52CA17F3" w14:textId="77777777" w:rsidR="00CB64B3" w:rsidRPr="00F05DB4" w:rsidRDefault="00CB64B3" w:rsidP="00F855D2">
      <w:pPr>
        <w:spacing w:line="360" w:lineRule="auto"/>
        <w:jc w:val="both"/>
        <w:rPr>
          <w:rFonts w:ascii="Arial" w:hAnsi="Arial"/>
          <w:lang w:val="es-ES"/>
        </w:rPr>
      </w:pPr>
    </w:p>
    <w:p w14:paraId="7B80A73A" w14:textId="6603EFEB" w:rsidR="00EE686F" w:rsidRPr="00A86613" w:rsidRDefault="00A86613" w:rsidP="00AD7709">
      <w:pPr>
        <w:jc w:val="both"/>
        <w:rPr>
          <w:rFonts w:ascii="Arial" w:hAnsi="Arial"/>
          <w:b/>
          <w:lang w:val="es-ES"/>
        </w:rPr>
      </w:pPr>
      <w:r>
        <w:rPr>
          <w:rFonts w:ascii="Arial" w:hAnsi="Arial"/>
          <w:b/>
          <w:lang w:val="es-ES"/>
        </w:rPr>
        <w:t>“</w:t>
      </w:r>
      <w:r w:rsidR="000E2B66" w:rsidRPr="00A86613">
        <w:rPr>
          <w:rFonts w:ascii="Arial" w:hAnsi="Arial"/>
          <w:b/>
          <w:lang w:val="es-ES"/>
        </w:rPr>
        <w:t>Nunca hemos soñado en incorporar en nuestra Unión a ninguna otra raza que no sea blanca, la raza libre.</w:t>
      </w:r>
      <w:r w:rsidR="00EE686F" w:rsidRPr="00A86613">
        <w:rPr>
          <w:rFonts w:ascii="Arial" w:hAnsi="Arial"/>
          <w:b/>
          <w:lang w:val="es-ES"/>
        </w:rPr>
        <w:t xml:space="preserve"> </w:t>
      </w:r>
    </w:p>
    <w:p w14:paraId="677D5865" w14:textId="119C5E73" w:rsidR="00AD7709" w:rsidRPr="00A86613" w:rsidRDefault="00AD7709" w:rsidP="00AD7709">
      <w:pPr>
        <w:jc w:val="both"/>
        <w:rPr>
          <w:rFonts w:ascii="Arial" w:hAnsi="Arial"/>
          <w:b/>
          <w:lang w:val="es-ES"/>
        </w:rPr>
      </w:pPr>
      <w:r w:rsidRPr="00A86613">
        <w:rPr>
          <w:rFonts w:ascii="Arial" w:hAnsi="Arial"/>
          <w:b/>
          <w:lang w:val="es-ES"/>
        </w:rPr>
        <w:t>Incorporar a México, sería incorporar a una raza india; porque más de la mitad de los mexicanos son indios, y el otro se compone principalmente de tribus mezcladas.</w:t>
      </w:r>
    </w:p>
    <w:p w14:paraId="4EB51BCB" w14:textId="77777777" w:rsidR="00AD7709" w:rsidRPr="00A86613" w:rsidRDefault="00AD7709" w:rsidP="00AD7709">
      <w:pPr>
        <w:jc w:val="both"/>
        <w:rPr>
          <w:rFonts w:ascii="Arial" w:hAnsi="Arial"/>
          <w:b/>
          <w:lang w:val="es-ES"/>
        </w:rPr>
      </w:pPr>
      <w:r w:rsidRPr="00A86613">
        <w:rPr>
          <w:rFonts w:ascii="Arial" w:hAnsi="Arial"/>
          <w:b/>
          <w:lang w:val="es-ES"/>
        </w:rPr>
        <w:t>¡Protestamos contra una unión así!</w:t>
      </w:r>
    </w:p>
    <w:p w14:paraId="14F81350" w14:textId="731781B8" w:rsidR="00AD7709" w:rsidRPr="00A86613" w:rsidRDefault="00AD7709" w:rsidP="00AD7709">
      <w:pPr>
        <w:jc w:val="both"/>
        <w:rPr>
          <w:rFonts w:ascii="Arial" w:hAnsi="Arial"/>
          <w:b/>
          <w:lang w:val="es-ES"/>
        </w:rPr>
      </w:pPr>
      <w:r w:rsidRPr="00A86613">
        <w:rPr>
          <w:rFonts w:ascii="Arial" w:hAnsi="Arial"/>
          <w:b/>
          <w:lang w:val="es-ES"/>
        </w:rPr>
        <w:t>El nuestro es un gobierno de raza blanca…Los mexicanos no están calificados para convertirse en ciudadanos estadounidenses…”</w:t>
      </w:r>
      <w:r w:rsidR="001D1A3D" w:rsidRPr="00A86613">
        <w:rPr>
          <w:rFonts w:ascii="Arial" w:hAnsi="Arial"/>
          <w:b/>
          <w:sz w:val="20"/>
          <w:szCs w:val="20"/>
          <w:lang w:val="es-ES"/>
        </w:rPr>
        <w:t>6</w:t>
      </w:r>
    </w:p>
    <w:p w14:paraId="7C6C72CF" w14:textId="77777777" w:rsidR="00AD7709" w:rsidRPr="00A86613" w:rsidRDefault="00AD7709" w:rsidP="000E2B66">
      <w:pPr>
        <w:jc w:val="both"/>
        <w:rPr>
          <w:rFonts w:ascii="Arial" w:hAnsi="Arial"/>
          <w:b/>
          <w:lang w:val="es-ES"/>
        </w:rPr>
      </w:pPr>
    </w:p>
    <w:p w14:paraId="31D2BFAB" w14:textId="77777777" w:rsidR="000E2B66" w:rsidRPr="00A86613" w:rsidRDefault="000E2B66" w:rsidP="000E2B66">
      <w:pPr>
        <w:jc w:val="both"/>
        <w:rPr>
          <w:rFonts w:ascii="Arial" w:hAnsi="Arial"/>
          <w:lang w:val="es-ES"/>
        </w:rPr>
      </w:pPr>
    </w:p>
    <w:p w14:paraId="7D0FC0B5" w14:textId="71EB3529" w:rsidR="000E2B66" w:rsidRDefault="000E2B66" w:rsidP="000E2B66">
      <w:pPr>
        <w:jc w:val="both"/>
        <w:rPr>
          <w:rFonts w:ascii="Arial" w:hAnsi="Arial"/>
          <w:b/>
          <w:sz w:val="20"/>
          <w:szCs w:val="20"/>
          <w:lang w:val="es-ES"/>
        </w:rPr>
      </w:pPr>
      <w:r w:rsidRPr="00A86613">
        <w:rPr>
          <w:rFonts w:ascii="Arial" w:hAnsi="Arial"/>
          <w:b/>
          <w:lang w:val="es-ES"/>
        </w:rPr>
        <w:t xml:space="preserve">“…incorporar a </w:t>
      </w:r>
      <w:r w:rsidR="003F3A91" w:rsidRPr="00A86613">
        <w:rPr>
          <w:rFonts w:ascii="Arial" w:hAnsi="Arial"/>
          <w:b/>
          <w:lang w:val="es-ES"/>
        </w:rPr>
        <w:t>México</w:t>
      </w:r>
      <w:r w:rsidRPr="00A86613">
        <w:rPr>
          <w:rFonts w:ascii="Arial" w:hAnsi="Arial"/>
          <w:b/>
          <w:lang w:val="es-ES"/>
        </w:rPr>
        <w:t xml:space="preserve"> </w:t>
      </w:r>
      <w:r w:rsidR="003F3A91" w:rsidRPr="00A86613">
        <w:rPr>
          <w:rFonts w:ascii="Arial" w:hAnsi="Arial"/>
          <w:b/>
          <w:lang w:val="es-ES"/>
        </w:rPr>
        <w:t xml:space="preserve">sería </w:t>
      </w:r>
      <w:r w:rsidRPr="00A86613">
        <w:rPr>
          <w:rFonts w:ascii="Arial" w:hAnsi="Arial"/>
          <w:b/>
          <w:lang w:val="es-ES"/>
        </w:rPr>
        <w:t xml:space="preserve">la primerísima instancia para un tipo de </w:t>
      </w:r>
      <w:r w:rsidR="003F3A91" w:rsidRPr="00A86613">
        <w:rPr>
          <w:rFonts w:ascii="Arial" w:hAnsi="Arial"/>
          <w:b/>
          <w:lang w:val="es-ES"/>
        </w:rPr>
        <w:t>incorporación</w:t>
      </w:r>
      <w:r w:rsidRPr="00A86613">
        <w:rPr>
          <w:rFonts w:ascii="Arial" w:hAnsi="Arial"/>
          <w:b/>
          <w:lang w:val="es-ES"/>
        </w:rPr>
        <w:t xml:space="preserve"> de una raza india, puesto que </w:t>
      </w:r>
      <w:r w:rsidR="003F3A91" w:rsidRPr="00A86613">
        <w:rPr>
          <w:rFonts w:ascii="Arial" w:hAnsi="Arial"/>
          <w:b/>
          <w:lang w:val="es-ES"/>
        </w:rPr>
        <w:t xml:space="preserve">más </w:t>
      </w:r>
      <w:r w:rsidRPr="00A86613">
        <w:rPr>
          <w:rFonts w:ascii="Arial" w:hAnsi="Arial"/>
          <w:b/>
          <w:lang w:val="es-ES"/>
        </w:rPr>
        <w:t>de</w:t>
      </w:r>
      <w:r w:rsidR="003F3A91" w:rsidRPr="00A86613">
        <w:rPr>
          <w:rFonts w:ascii="Arial" w:hAnsi="Arial"/>
          <w:b/>
          <w:lang w:val="es-ES"/>
        </w:rPr>
        <w:t xml:space="preserve"> </w:t>
      </w:r>
      <w:r w:rsidRPr="00A86613">
        <w:rPr>
          <w:rFonts w:ascii="Arial" w:hAnsi="Arial"/>
          <w:b/>
          <w:lang w:val="es-ES"/>
        </w:rPr>
        <w:t>la mitad de los mexicanos son i</w:t>
      </w:r>
      <w:r w:rsidR="003F3A91" w:rsidRPr="00A86613">
        <w:rPr>
          <w:rFonts w:ascii="Arial" w:hAnsi="Arial"/>
          <w:b/>
          <w:lang w:val="es-ES"/>
        </w:rPr>
        <w:t>ndios y la otra mitad esta comp</w:t>
      </w:r>
      <w:r w:rsidRPr="00A86613">
        <w:rPr>
          <w:rFonts w:ascii="Arial" w:hAnsi="Arial"/>
          <w:b/>
          <w:lang w:val="es-ES"/>
        </w:rPr>
        <w:t xml:space="preserve">uesta principalmente de tribus mestizas (…) y la mayor desgracia de la </w:t>
      </w:r>
      <w:r w:rsidR="003F3A91" w:rsidRPr="00A86613">
        <w:rPr>
          <w:rFonts w:ascii="Arial" w:hAnsi="Arial"/>
          <w:b/>
          <w:lang w:val="es-ES"/>
        </w:rPr>
        <w:t>América Hispánica</w:t>
      </w:r>
      <w:r w:rsidRPr="00A86613">
        <w:rPr>
          <w:rFonts w:ascii="Arial" w:hAnsi="Arial"/>
          <w:b/>
          <w:lang w:val="es-ES"/>
        </w:rPr>
        <w:t xml:space="preserve"> ha de rastrear</w:t>
      </w:r>
      <w:r w:rsidR="003F3A91" w:rsidRPr="00A86613">
        <w:rPr>
          <w:rFonts w:ascii="Arial" w:hAnsi="Arial"/>
          <w:b/>
          <w:lang w:val="es-ES"/>
        </w:rPr>
        <w:t>se en el error fatal de colocar</w:t>
      </w:r>
      <w:r w:rsidRPr="00A86613">
        <w:rPr>
          <w:rFonts w:ascii="Arial" w:hAnsi="Arial"/>
          <w:b/>
          <w:lang w:val="es-ES"/>
        </w:rPr>
        <w:t xml:space="preserve"> a estas razas de color en términos de igualdad con la raza blanca. Un error como ese </w:t>
      </w:r>
      <w:r w:rsidR="003F3A91" w:rsidRPr="00A86613">
        <w:rPr>
          <w:rFonts w:ascii="Arial" w:hAnsi="Arial"/>
          <w:b/>
          <w:lang w:val="es-ES"/>
        </w:rPr>
        <w:t>destruyó el orden social que formaba la base de la sociedad.”</w:t>
      </w:r>
      <w:r w:rsidR="001D1A3D" w:rsidRPr="00A86613">
        <w:rPr>
          <w:rFonts w:ascii="Arial" w:hAnsi="Arial"/>
          <w:b/>
          <w:sz w:val="20"/>
          <w:szCs w:val="20"/>
          <w:lang w:val="es-ES"/>
        </w:rPr>
        <w:t>7</w:t>
      </w:r>
    </w:p>
    <w:p w14:paraId="13D7C867" w14:textId="77777777" w:rsidR="00F36A9B" w:rsidRDefault="00F36A9B" w:rsidP="000E2B66">
      <w:pPr>
        <w:jc w:val="both"/>
        <w:rPr>
          <w:rFonts w:ascii="Arial" w:hAnsi="Arial"/>
          <w:b/>
          <w:sz w:val="20"/>
          <w:szCs w:val="20"/>
          <w:lang w:val="es-ES"/>
        </w:rPr>
      </w:pPr>
    </w:p>
    <w:p w14:paraId="15F03089" w14:textId="77777777" w:rsidR="004B47E3" w:rsidRDefault="00F36A9B" w:rsidP="00F36A9B">
      <w:pPr>
        <w:spacing w:line="360" w:lineRule="auto"/>
        <w:jc w:val="both"/>
        <w:rPr>
          <w:rFonts w:ascii="Arial" w:hAnsi="Arial"/>
          <w:lang w:val="es-ES"/>
        </w:rPr>
      </w:pPr>
      <w:r w:rsidRPr="00F36A9B">
        <w:rPr>
          <w:rFonts w:ascii="Arial" w:hAnsi="Arial"/>
          <w:lang w:val="es-ES"/>
        </w:rPr>
        <w:tab/>
      </w:r>
    </w:p>
    <w:p w14:paraId="582FCD24" w14:textId="3A82C4DF" w:rsidR="00F36A9B" w:rsidRPr="00F36A9B" w:rsidRDefault="00B968EA" w:rsidP="004B47E3">
      <w:pPr>
        <w:spacing w:line="360" w:lineRule="auto"/>
        <w:ind w:firstLine="720"/>
        <w:jc w:val="both"/>
        <w:rPr>
          <w:rFonts w:ascii="Arial" w:hAnsi="Arial"/>
          <w:lang w:val="es-ES"/>
        </w:rPr>
      </w:pPr>
      <w:r>
        <w:rPr>
          <w:rFonts w:ascii="Arial" w:hAnsi="Arial"/>
          <w:lang w:val="es-ES"/>
        </w:rPr>
        <w:t>(</w:t>
      </w:r>
      <w:r w:rsidR="00F36A9B" w:rsidRPr="00F36A9B">
        <w:rPr>
          <w:rFonts w:ascii="Arial" w:hAnsi="Arial"/>
          <w:lang w:val="es-ES"/>
        </w:rPr>
        <w:t xml:space="preserve">Tengamos presente que ser </w:t>
      </w:r>
      <w:r w:rsidR="00F36A9B" w:rsidRPr="00F36A9B">
        <w:rPr>
          <w:rFonts w:ascii="Arial" w:hAnsi="Arial"/>
          <w:i/>
          <w:lang w:val="es-ES"/>
        </w:rPr>
        <w:t>blanco</w:t>
      </w:r>
      <w:r w:rsidR="00F36A9B">
        <w:rPr>
          <w:rFonts w:ascii="Arial" w:hAnsi="Arial"/>
          <w:i/>
          <w:lang w:val="es-ES"/>
        </w:rPr>
        <w:t xml:space="preserve"> </w:t>
      </w:r>
      <w:r w:rsidR="00F36A9B" w:rsidRPr="00F36A9B">
        <w:rPr>
          <w:rFonts w:ascii="Arial" w:hAnsi="Arial"/>
          <w:lang w:val="es-ES"/>
        </w:rPr>
        <w:t>o no</w:t>
      </w:r>
      <w:r w:rsidR="00F36A9B">
        <w:rPr>
          <w:rFonts w:ascii="Arial" w:hAnsi="Arial"/>
          <w:lang w:val="es-ES"/>
        </w:rPr>
        <w:t>, no</w:t>
      </w:r>
      <w:r w:rsidR="00F36A9B" w:rsidRPr="00F36A9B">
        <w:rPr>
          <w:rFonts w:ascii="Arial" w:hAnsi="Arial"/>
          <w:lang w:val="es-ES"/>
        </w:rPr>
        <w:t xml:space="preserve"> era</w:t>
      </w:r>
      <w:r w:rsidR="00C92EE6">
        <w:rPr>
          <w:rFonts w:ascii="Arial" w:hAnsi="Arial"/>
          <w:lang w:val="es-ES"/>
        </w:rPr>
        <w:t xml:space="preserve"> –ni es-- visto</w:t>
      </w:r>
      <w:r w:rsidR="00F36A9B" w:rsidRPr="00F36A9B">
        <w:rPr>
          <w:rFonts w:ascii="Arial" w:hAnsi="Arial"/>
          <w:lang w:val="es-ES"/>
        </w:rPr>
        <w:t xml:space="preserve"> estrictamente</w:t>
      </w:r>
      <w:r w:rsidR="00C92EE6">
        <w:rPr>
          <w:rFonts w:ascii="Arial" w:hAnsi="Arial"/>
          <w:lang w:val="es-ES"/>
        </w:rPr>
        <w:t xml:space="preserve"> como</w:t>
      </w:r>
      <w:r w:rsidR="00F36A9B" w:rsidRPr="00F36A9B">
        <w:rPr>
          <w:rFonts w:ascii="Arial" w:hAnsi="Arial"/>
          <w:lang w:val="es-ES"/>
        </w:rPr>
        <w:t xml:space="preserve"> un asunto racial</w:t>
      </w:r>
      <w:r w:rsidR="00F36A9B">
        <w:rPr>
          <w:rFonts w:ascii="Arial" w:hAnsi="Arial"/>
          <w:lang w:val="es-ES"/>
        </w:rPr>
        <w:t>, o de color de piel</w:t>
      </w:r>
      <w:r w:rsidR="00F36A9B" w:rsidRPr="00F36A9B">
        <w:rPr>
          <w:rFonts w:ascii="Arial" w:hAnsi="Arial"/>
          <w:lang w:val="es-ES"/>
        </w:rPr>
        <w:t>.</w:t>
      </w:r>
      <w:r w:rsidR="00F36A9B">
        <w:rPr>
          <w:rFonts w:ascii="Arial" w:hAnsi="Arial"/>
          <w:lang w:val="es-ES"/>
        </w:rPr>
        <w:t xml:space="preserve"> La </w:t>
      </w:r>
      <w:r w:rsidR="00F36A9B" w:rsidRPr="00F36A9B">
        <w:rPr>
          <w:rFonts w:ascii="Arial" w:hAnsi="Arial"/>
          <w:i/>
          <w:lang w:val="es-ES"/>
        </w:rPr>
        <w:t>blancura</w:t>
      </w:r>
      <w:r w:rsidR="002E580E">
        <w:rPr>
          <w:rFonts w:ascii="Arial" w:hAnsi="Arial"/>
          <w:lang w:val="es-ES"/>
        </w:rPr>
        <w:t xml:space="preserve"> de piel implicaba –e implica--,</w:t>
      </w:r>
      <w:r w:rsidR="00F36A9B">
        <w:rPr>
          <w:rFonts w:ascii="Arial" w:hAnsi="Arial"/>
          <w:lang w:val="es-ES"/>
        </w:rPr>
        <w:t xml:space="preserve"> según ese discurso determinista y supremacista, superioridad cultural, moral, intelectual y human</w:t>
      </w:r>
      <w:r w:rsidR="002E580E">
        <w:rPr>
          <w:rFonts w:ascii="Arial" w:hAnsi="Arial"/>
          <w:lang w:val="es-ES"/>
        </w:rPr>
        <w:t>a en general. Si se es blanco de piel, se es</w:t>
      </w:r>
      <w:r w:rsidR="00F36A9B">
        <w:rPr>
          <w:rFonts w:ascii="Arial" w:hAnsi="Arial"/>
          <w:lang w:val="es-ES"/>
        </w:rPr>
        <w:t xml:space="preserve"> superior </w:t>
      </w:r>
      <w:r w:rsidR="002E580E">
        <w:rPr>
          <w:rFonts w:ascii="Arial" w:hAnsi="Arial"/>
          <w:lang w:val="es-ES"/>
        </w:rPr>
        <w:t>en todos los sentidos. Si se es negro o de color, se es</w:t>
      </w:r>
      <w:r w:rsidR="00F36A9B">
        <w:rPr>
          <w:rFonts w:ascii="Arial" w:hAnsi="Arial"/>
          <w:lang w:val="es-ES"/>
        </w:rPr>
        <w:t xml:space="preserve"> inevitable e irreversiblemente inferior, y despreciable, en todos los sentidos sociales y humanos.</w:t>
      </w:r>
      <w:r w:rsidR="002E580E">
        <w:rPr>
          <w:rFonts w:ascii="Arial" w:hAnsi="Arial"/>
          <w:lang w:val="es-ES"/>
        </w:rPr>
        <w:t xml:space="preserve"> En una dimensión francamente apocalíptica, el blanco es la suma de todos los bienes; el no blanco –negro, mestizo, mulato, “de color”—es la suma de todos los males.</w:t>
      </w:r>
      <w:r w:rsidR="00F36A9B">
        <w:rPr>
          <w:rFonts w:ascii="Arial" w:hAnsi="Arial"/>
          <w:lang w:val="es-ES"/>
        </w:rPr>
        <w:t xml:space="preserve"> Esa manera de pensar prevalece en Estados Unidos, así como en muchos países de Europa. Basta ver como ha avanzado en nuestros tiempos el neofascismo en esos lugares.</w:t>
      </w:r>
      <w:r>
        <w:rPr>
          <w:rFonts w:ascii="Arial" w:hAnsi="Arial"/>
          <w:lang w:val="es-ES"/>
        </w:rPr>
        <w:t>)</w:t>
      </w:r>
    </w:p>
    <w:p w14:paraId="3FD254D4" w14:textId="3D9B91AF" w:rsidR="00037AB6" w:rsidRPr="00F05DB4" w:rsidRDefault="00B968EA" w:rsidP="00F36A9B">
      <w:pPr>
        <w:spacing w:line="360" w:lineRule="auto"/>
        <w:ind w:firstLine="720"/>
        <w:jc w:val="both"/>
        <w:rPr>
          <w:rFonts w:ascii="Arial" w:hAnsi="Arial"/>
          <w:lang w:val="es-ES"/>
        </w:rPr>
      </w:pPr>
      <w:r>
        <w:rPr>
          <w:rFonts w:ascii="Arial" w:hAnsi="Arial"/>
          <w:lang w:val="es-ES"/>
        </w:rPr>
        <w:t>La agresión contra México fue</w:t>
      </w:r>
      <w:r w:rsidR="00037AB6" w:rsidRPr="00F05DB4">
        <w:rPr>
          <w:rFonts w:ascii="Arial" w:hAnsi="Arial"/>
          <w:lang w:val="es-ES"/>
        </w:rPr>
        <w:t xml:space="preserve"> la época</w:t>
      </w:r>
      <w:r w:rsidR="00A02F17" w:rsidRPr="00F05DB4">
        <w:rPr>
          <w:rFonts w:ascii="Arial" w:hAnsi="Arial"/>
          <w:lang w:val="es-ES"/>
        </w:rPr>
        <w:t xml:space="preserve"> en que cobró forma y sentido apocalíptico</w:t>
      </w:r>
      <w:r w:rsidR="005A2C55" w:rsidRPr="00F05DB4">
        <w:rPr>
          <w:rFonts w:ascii="Arial" w:hAnsi="Arial"/>
          <w:lang w:val="es-ES"/>
        </w:rPr>
        <w:t xml:space="preserve"> </w:t>
      </w:r>
      <w:r w:rsidR="00A02F17" w:rsidRPr="00F05DB4">
        <w:rPr>
          <w:rFonts w:ascii="Arial" w:hAnsi="Arial"/>
          <w:lang w:val="es-ES"/>
        </w:rPr>
        <w:t xml:space="preserve">una consigna </w:t>
      </w:r>
      <w:r w:rsidR="009872CF" w:rsidRPr="00F05DB4">
        <w:rPr>
          <w:rFonts w:ascii="Arial" w:hAnsi="Arial"/>
          <w:lang w:val="es-ES"/>
        </w:rPr>
        <w:t xml:space="preserve"> profundamente reveladora de la naturaleza real de aquella </w:t>
      </w:r>
      <w:r w:rsidR="00037AB6" w:rsidRPr="00F05DB4">
        <w:rPr>
          <w:rFonts w:ascii="Arial" w:hAnsi="Arial"/>
          <w:lang w:val="es-ES"/>
        </w:rPr>
        <w:t>potencia</w:t>
      </w:r>
      <w:r w:rsidR="009872CF" w:rsidRPr="00F05DB4">
        <w:rPr>
          <w:rFonts w:ascii="Arial" w:hAnsi="Arial"/>
          <w:lang w:val="es-ES"/>
        </w:rPr>
        <w:t xml:space="preserve"> que avanzaba sin freno para apoderarse de todo lo que encontrara a su paso: </w:t>
      </w:r>
      <w:r w:rsidR="009872CF" w:rsidRPr="00F05DB4">
        <w:rPr>
          <w:rFonts w:ascii="Arial" w:hAnsi="Arial"/>
          <w:i/>
          <w:lang w:val="es-ES"/>
        </w:rPr>
        <w:t>Destino Manifiesto</w:t>
      </w:r>
      <w:r w:rsidR="009872CF" w:rsidRPr="00F05DB4">
        <w:rPr>
          <w:rFonts w:ascii="Arial" w:hAnsi="Arial"/>
          <w:lang w:val="es-ES"/>
        </w:rPr>
        <w:t>.</w:t>
      </w:r>
      <w:r w:rsidR="00C05FB0" w:rsidRPr="00F05DB4">
        <w:rPr>
          <w:rFonts w:ascii="Arial" w:hAnsi="Arial"/>
          <w:lang w:val="es-ES"/>
        </w:rPr>
        <w:t xml:space="preserve"> </w:t>
      </w:r>
      <w:r w:rsidR="00AD71EA">
        <w:rPr>
          <w:rFonts w:ascii="Arial" w:hAnsi="Arial"/>
          <w:lang w:val="es-ES"/>
        </w:rPr>
        <w:t>Así c</w:t>
      </w:r>
      <w:r w:rsidR="00684446" w:rsidRPr="00F05DB4">
        <w:rPr>
          <w:rFonts w:ascii="Arial" w:hAnsi="Arial"/>
          <w:lang w:val="es-ES"/>
        </w:rPr>
        <w:t xml:space="preserve">omo habían sido sus creencias y convicciones desde el surgimiento mismo de las trece colonias, </w:t>
      </w:r>
      <w:r w:rsidR="00C05FB0" w:rsidRPr="00F05DB4">
        <w:rPr>
          <w:rFonts w:ascii="Arial" w:hAnsi="Arial"/>
          <w:lang w:val="es-ES"/>
        </w:rPr>
        <w:t xml:space="preserve">Estados Unidos se erigió en el pueblo </w:t>
      </w:r>
      <w:r w:rsidR="00C05FB0" w:rsidRPr="00F05DB4">
        <w:rPr>
          <w:rFonts w:ascii="Arial" w:hAnsi="Arial"/>
          <w:lang w:val="es-ES"/>
        </w:rPr>
        <w:lastRenderedPageBreak/>
        <w:t xml:space="preserve">escogido de Dios para, </w:t>
      </w:r>
      <w:r w:rsidR="00C05FB0" w:rsidRPr="00F05DB4">
        <w:rPr>
          <w:rFonts w:ascii="Arial" w:hAnsi="Arial"/>
          <w:i/>
          <w:lang w:val="es-ES"/>
        </w:rPr>
        <w:t>con profundo desinterés y gran espíritu de sacrificio</w:t>
      </w:r>
      <w:r w:rsidR="00C05FB0" w:rsidRPr="00F05DB4">
        <w:rPr>
          <w:rFonts w:ascii="Arial" w:hAnsi="Arial"/>
          <w:lang w:val="es-ES"/>
        </w:rPr>
        <w:t>, llevar</w:t>
      </w:r>
      <w:r w:rsidR="00684446" w:rsidRPr="00F05DB4">
        <w:rPr>
          <w:rFonts w:ascii="Arial" w:hAnsi="Arial"/>
          <w:lang w:val="es-ES"/>
        </w:rPr>
        <w:t xml:space="preserve"> –a las buenas o a las malas--</w:t>
      </w:r>
      <w:r w:rsidR="00C05FB0" w:rsidRPr="00F05DB4">
        <w:rPr>
          <w:rFonts w:ascii="Arial" w:hAnsi="Arial"/>
          <w:lang w:val="es-ES"/>
        </w:rPr>
        <w:t xml:space="preserve"> la </w:t>
      </w:r>
      <w:r w:rsidR="00C05FB0" w:rsidRPr="00AE7923">
        <w:rPr>
          <w:rFonts w:ascii="Arial" w:hAnsi="Arial"/>
          <w:i/>
          <w:lang w:val="es-ES"/>
        </w:rPr>
        <w:t>cultura, la civilización, la religión verdadera y la democracia</w:t>
      </w:r>
      <w:r w:rsidR="00C05FB0" w:rsidRPr="00F05DB4">
        <w:rPr>
          <w:rFonts w:ascii="Arial" w:hAnsi="Arial"/>
          <w:lang w:val="es-ES"/>
        </w:rPr>
        <w:t xml:space="preserve"> a los pueblos </w:t>
      </w:r>
      <w:r w:rsidR="00C05FB0" w:rsidRPr="00AE7923">
        <w:rPr>
          <w:rFonts w:ascii="Arial" w:hAnsi="Arial"/>
          <w:i/>
          <w:lang w:val="es-ES"/>
        </w:rPr>
        <w:t>salvajes e</w:t>
      </w:r>
      <w:r w:rsidR="00C05FB0" w:rsidRPr="00F05DB4">
        <w:rPr>
          <w:rFonts w:ascii="Arial" w:hAnsi="Arial"/>
          <w:lang w:val="es-ES"/>
        </w:rPr>
        <w:t xml:space="preserve"> </w:t>
      </w:r>
      <w:r w:rsidR="00C05FB0" w:rsidRPr="00AE7923">
        <w:rPr>
          <w:rFonts w:ascii="Arial" w:hAnsi="Arial"/>
          <w:i/>
          <w:lang w:val="es-ES"/>
        </w:rPr>
        <w:t>incultos</w:t>
      </w:r>
      <w:r w:rsidR="00C05FB0" w:rsidRPr="00F05DB4">
        <w:rPr>
          <w:rFonts w:ascii="Arial" w:hAnsi="Arial"/>
          <w:lang w:val="es-ES"/>
        </w:rPr>
        <w:t xml:space="preserve"> de América y el mundo.</w:t>
      </w:r>
    </w:p>
    <w:p w14:paraId="7771C8DB" w14:textId="49F3DF93" w:rsidR="00037AB6" w:rsidRPr="00F05DB4" w:rsidRDefault="00037AB6" w:rsidP="00F855D2">
      <w:pPr>
        <w:spacing w:line="360" w:lineRule="auto"/>
        <w:jc w:val="both"/>
        <w:rPr>
          <w:rFonts w:ascii="Arial" w:hAnsi="Arial"/>
          <w:lang w:val="es-ES"/>
        </w:rPr>
      </w:pPr>
      <w:r w:rsidRPr="00F05DB4">
        <w:rPr>
          <w:rFonts w:ascii="Arial" w:hAnsi="Arial"/>
          <w:lang w:val="es-ES"/>
        </w:rPr>
        <w:tab/>
        <w:t xml:space="preserve">Secuestraron el nombre </w:t>
      </w:r>
      <w:r w:rsidRPr="00F05DB4">
        <w:rPr>
          <w:rFonts w:ascii="Arial" w:hAnsi="Arial"/>
          <w:i/>
          <w:lang w:val="es-ES"/>
        </w:rPr>
        <w:t>América</w:t>
      </w:r>
      <w:r w:rsidR="00D15D87" w:rsidRPr="00F05DB4">
        <w:rPr>
          <w:rFonts w:ascii="Arial" w:hAnsi="Arial"/>
          <w:lang w:val="es-ES"/>
        </w:rPr>
        <w:t xml:space="preserve">; </w:t>
      </w:r>
      <w:r w:rsidR="00173FD7" w:rsidRPr="00F05DB4">
        <w:rPr>
          <w:rFonts w:ascii="Arial" w:hAnsi="Arial"/>
          <w:lang w:val="es-ES"/>
        </w:rPr>
        <w:t>entonces</w:t>
      </w:r>
      <w:r w:rsidRPr="00F05DB4">
        <w:rPr>
          <w:rFonts w:ascii="Arial" w:hAnsi="Arial"/>
          <w:lang w:val="es-ES"/>
        </w:rPr>
        <w:t xml:space="preserve"> los americanos no seríamos nosotros y nosotras; serían ellos, </w:t>
      </w:r>
      <w:r w:rsidR="00D15D87" w:rsidRPr="00F05DB4">
        <w:rPr>
          <w:rFonts w:ascii="Arial" w:hAnsi="Arial"/>
          <w:lang w:val="es-ES"/>
        </w:rPr>
        <w:t>predestinados por el</w:t>
      </w:r>
      <w:r w:rsidR="00D15D87" w:rsidRPr="00F05DB4">
        <w:rPr>
          <w:rFonts w:ascii="Arial" w:hAnsi="Arial"/>
          <w:i/>
          <w:lang w:val="es-ES"/>
        </w:rPr>
        <w:t xml:space="preserve"> Altísimo</w:t>
      </w:r>
      <w:r w:rsidR="00D15D87" w:rsidRPr="00F05DB4">
        <w:rPr>
          <w:rFonts w:ascii="Arial" w:hAnsi="Arial"/>
          <w:lang w:val="es-ES"/>
        </w:rPr>
        <w:t xml:space="preserve"> par</w:t>
      </w:r>
      <w:r w:rsidRPr="00F05DB4">
        <w:rPr>
          <w:rFonts w:ascii="Arial" w:hAnsi="Arial"/>
          <w:lang w:val="es-ES"/>
        </w:rPr>
        <w:t>a</w:t>
      </w:r>
      <w:r w:rsidR="00D15D87" w:rsidRPr="00F05DB4">
        <w:rPr>
          <w:rFonts w:ascii="Arial" w:hAnsi="Arial"/>
          <w:lang w:val="es-ES"/>
        </w:rPr>
        <w:t xml:space="preserve"> encabez</w:t>
      </w:r>
      <w:r w:rsidR="005E6453" w:rsidRPr="00F05DB4">
        <w:rPr>
          <w:rFonts w:ascii="Arial" w:hAnsi="Arial"/>
          <w:lang w:val="es-ES"/>
        </w:rPr>
        <w:t xml:space="preserve">ar la </w:t>
      </w:r>
      <w:r w:rsidR="005E6453" w:rsidRPr="00F05DB4">
        <w:rPr>
          <w:rFonts w:ascii="Arial" w:hAnsi="Arial"/>
          <w:i/>
          <w:lang w:val="es-ES"/>
        </w:rPr>
        <w:t>enaltecedora</w:t>
      </w:r>
      <w:r w:rsidR="00D15D87" w:rsidRPr="00F05DB4">
        <w:rPr>
          <w:rFonts w:ascii="Arial" w:hAnsi="Arial"/>
          <w:i/>
          <w:lang w:val="es-ES"/>
        </w:rPr>
        <w:t xml:space="preserve"> tarea</w:t>
      </w:r>
      <w:r w:rsidR="00D15D87" w:rsidRPr="00F05DB4">
        <w:rPr>
          <w:rFonts w:ascii="Arial" w:hAnsi="Arial"/>
          <w:lang w:val="es-ES"/>
        </w:rPr>
        <w:t xml:space="preserve"> de hacernos pueblos </w:t>
      </w:r>
      <w:r w:rsidR="00D15D87" w:rsidRPr="00BC71ED">
        <w:rPr>
          <w:rFonts w:ascii="Arial" w:hAnsi="Arial"/>
          <w:i/>
          <w:lang w:val="es-ES"/>
        </w:rPr>
        <w:t>cultos y decentes</w:t>
      </w:r>
      <w:r w:rsidRPr="00F05DB4">
        <w:rPr>
          <w:rFonts w:ascii="Arial" w:hAnsi="Arial"/>
          <w:lang w:val="es-ES"/>
        </w:rPr>
        <w:t>.</w:t>
      </w:r>
      <w:r w:rsidR="00BC71ED">
        <w:rPr>
          <w:rFonts w:ascii="Arial" w:hAnsi="Arial"/>
          <w:lang w:val="es-ES"/>
        </w:rPr>
        <w:t xml:space="preserve"> </w:t>
      </w:r>
      <w:r w:rsidR="00AE7923">
        <w:rPr>
          <w:rFonts w:ascii="Arial" w:hAnsi="Arial"/>
          <w:lang w:val="es-ES"/>
        </w:rPr>
        <w:t>Para dominarnos; e</w:t>
      </w:r>
      <w:r w:rsidR="00B44AD7">
        <w:rPr>
          <w:rFonts w:ascii="Arial" w:hAnsi="Arial"/>
          <w:lang w:val="es-ES"/>
        </w:rPr>
        <w:t>xplotarn</w:t>
      </w:r>
      <w:r w:rsidR="00AE7923">
        <w:rPr>
          <w:rFonts w:ascii="Arial" w:hAnsi="Arial"/>
          <w:lang w:val="es-ES"/>
        </w:rPr>
        <w:t>os; s</w:t>
      </w:r>
      <w:r w:rsidR="00B44AD7">
        <w:rPr>
          <w:rFonts w:ascii="Arial" w:hAnsi="Arial"/>
          <w:lang w:val="es-ES"/>
        </w:rPr>
        <w:t>er dueños de nuestras vidas.</w:t>
      </w:r>
    </w:p>
    <w:p w14:paraId="5252B4CE" w14:textId="49EF1E8C" w:rsidR="009B23EC" w:rsidRPr="00F05DB4" w:rsidRDefault="009B23EC" w:rsidP="00F855D2">
      <w:pPr>
        <w:spacing w:line="360" w:lineRule="auto"/>
        <w:jc w:val="both"/>
        <w:rPr>
          <w:rFonts w:ascii="Arial" w:hAnsi="Arial"/>
          <w:b/>
          <w:lang w:val="es-ES"/>
        </w:rPr>
      </w:pPr>
      <w:r w:rsidRPr="00F05DB4">
        <w:rPr>
          <w:rFonts w:ascii="Arial" w:hAnsi="Arial"/>
          <w:b/>
          <w:lang w:val="es-ES"/>
        </w:rPr>
        <w:t>La Guerra necesaria</w:t>
      </w:r>
    </w:p>
    <w:p w14:paraId="2C92BC2B" w14:textId="488D9483" w:rsidR="00E217C2" w:rsidRPr="00F05DB4" w:rsidRDefault="00037AB6" w:rsidP="00F855D2">
      <w:pPr>
        <w:spacing w:line="360" w:lineRule="auto"/>
        <w:jc w:val="both"/>
        <w:rPr>
          <w:rFonts w:ascii="Arial" w:hAnsi="Arial"/>
          <w:lang w:val="es-ES"/>
        </w:rPr>
      </w:pPr>
      <w:r w:rsidRPr="00F05DB4">
        <w:rPr>
          <w:rFonts w:ascii="Arial" w:hAnsi="Arial"/>
          <w:lang w:val="es-ES"/>
        </w:rPr>
        <w:tab/>
        <w:t>El proceso expansionista</w:t>
      </w:r>
      <w:r w:rsidR="00D23567" w:rsidRPr="00F05DB4">
        <w:rPr>
          <w:rFonts w:ascii="Arial" w:hAnsi="Arial"/>
          <w:lang w:val="es-ES"/>
        </w:rPr>
        <w:t xml:space="preserve"> e intervencionista</w:t>
      </w:r>
      <w:r w:rsidRPr="00F05DB4">
        <w:rPr>
          <w:rFonts w:ascii="Arial" w:hAnsi="Arial"/>
          <w:lang w:val="es-ES"/>
        </w:rPr>
        <w:t xml:space="preserve"> continental se completó en 1890.</w:t>
      </w:r>
      <w:r w:rsidR="00757EA3">
        <w:rPr>
          <w:rFonts w:ascii="Arial" w:hAnsi="Arial"/>
          <w:lang w:val="es-ES"/>
        </w:rPr>
        <w:t xml:space="preserve"> (En 1867 Estados Unidos le</w:t>
      </w:r>
      <w:r w:rsidR="00414301">
        <w:rPr>
          <w:rFonts w:ascii="Arial" w:hAnsi="Arial"/>
          <w:lang w:val="es-ES"/>
        </w:rPr>
        <w:t xml:space="preserve"> compró Alaska a Rusia. Un millón y medio de kilómetros cuadrados, por 7.2 millones de dólares.)</w:t>
      </w:r>
      <w:r w:rsidR="009A3EB8">
        <w:rPr>
          <w:rFonts w:ascii="Arial" w:hAnsi="Arial"/>
          <w:lang w:val="es-ES"/>
        </w:rPr>
        <w:t xml:space="preserve"> </w:t>
      </w:r>
      <w:r w:rsidRPr="00F05DB4">
        <w:rPr>
          <w:rFonts w:ascii="Arial" w:hAnsi="Arial"/>
          <w:lang w:val="es-ES"/>
        </w:rPr>
        <w:t>Entonces ganó fuerz</w:t>
      </w:r>
      <w:r w:rsidR="00FD1121" w:rsidRPr="00F05DB4">
        <w:rPr>
          <w:rFonts w:ascii="Arial" w:hAnsi="Arial"/>
          <w:lang w:val="es-ES"/>
        </w:rPr>
        <w:t>a la disyuntiva sobre qué hacer;</w:t>
      </w:r>
      <w:r w:rsidRPr="00F05DB4">
        <w:rPr>
          <w:rFonts w:ascii="Arial" w:hAnsi="Arial"/>
          <w:lang w:val="es-ES"/>
        </w:rPr>
        <w:t xml:space="preserve"> si bastaba con llegar hasta la frontera natural del océano Pacifico, o</w:t>
      </w:r>
      <w:r w:rsidR="00A340E8" w:rsidRPr="00F05DB4">
        <w:rPr>
          <w:rFonts w:ascii="Arial" w:hAnsi="Arial"/>
          <w:lang w:val="es-ES"/>
        </w:rPr>
        <w:t xml:space="preserve"> si en cambio</w:t>
      </w:r>
      <w:r w:rsidR="00FD1121" w:rsidRPr="00F05DB4">
        <w:rPr>
          <w:rFonts w:ascii="Arial" w:hAnsi="Arial"/>
          <w:lang w:val="es-ES"/>
        </w:rPr>
        <w:t xml:space="preserve"> se imponía</w:t>
      </w:r>
      <w:r w:rsidR="0021216B">
        <w:rPr>
          <w:rFonts w:ascii="Arial" w:hAnsi="Arial"/>
          <w:lang w:val="es-ES"/>
        </w:rPr>
        <w:t xml:space="preserve"> a Estados Unidos</w:t>
      </w:r>
      <w:r w:rsidR="00FD1121" w:rsidRPr="00F05DB4">
        <w:rPr>
          <w:rFonts w:ascii="Arial" w:hAnsi="Arial"/>
          <w:lang w:val="es-ES"/>
        </w:rPr>
        <w:t xml:space="preserve"> </w:t>
      </w:r>
      <w:r w:rsidRPr="00F05DB4">
        <w:rPr>
          <w:rFonts w:ascii="Arial" w:hAnsi="Arial"/>
          <w:lang w:val="es-ES"/>
        </w:rPr>
        <w:t>lanzarse a las conquistas ultramarinas y competir con el resto de Europa, que mientras tanto se repartía África, Asia y Oceanía.</w:t>
      </w:r>
      <w:r w:rsidR="00E217C2" w:rsidRPr="00F05DB4">
        <w:rPr>
          <w:rFonts w:ascii="Arial" w:hAnsi="Arial"/>
          <w:lang w:val="es-ES"/>
        </w:rPr>
        <w:t xml:space="preserve"> La respuesta era obvia.</w:t>
      </w:r>
    </w:p>
    <w:p w14:paraId="5BB1E6D1" w14:textId="4055D4DE" w:rsidR="00E217C2" w:rsidRPr="00F05DB4" w:rsidRDefault="00875B7C" w:rsidP="00F855D2">
      <w:pPr>
        <w:spacing w:line="360" w:lineRule="auto"/>
        <w:jc w:val="both"/>
        <w:rPr>
          <w:rFonts w:ascii="Arial" w:hAnsi="Arial"/>
          <w:lang w:val="es-ES"/>
        </w:rPr>
      </w:pPr>
      <w:r>
        <w:rPr>
          <w:rFonts w:ascii="Arial" w:hAnsi="Arial"/>
          <w:lang w:val="es-ES"/>
        </w:rPr>
        <w:tab/>
        <w:t xml:space="preserve">Siguiendo la orientación estratégica del notorio almirante Alfred Thayer </w:t>
      </w:r>
      <w:proofErr w:type="spellStart"/>
      <w:r>
        <w:rPr>
          <w:rFonts w:ascii="Arial" w:hAnsi="Arial"/>
          <w:lang w:val="es-ES"/>
        </w:rPr>
        <w:t>Mahan</w:t>
      </w:r>
      <w:proofErr w:type="spellEnd"/>
      <w:r>
        <w:rPr>
          <w:rFonts w:ascii="Arial" w:hAnsi="Arial"/>
          <w:lang w:val="es-ES"/>
        </w:rPr>
        <w:t>, s</w:t>
      </w:r>
      <w:r w:rsidR="00E217C2" w:rsidRPr="00F05DB4">
        <w:rPr>
          <w:rFonts w:ascii="Arial" w:hAnsi="Arial"/>
          <w:lang w:val="es-ES"/>
        </w:rPr>
        <w:t>urgieron</w:t>
      </w:r>
      <w:r>
        <w:rPr>
          <w:rFonts w:ascii="Arial" w:hAnsi="Arial"/>
          <w:lang w:val="es-ES"/>
        </w:rPr>
        <w:t xml:space="preserve"> en Estados Unidos</w:t>
      </w:r>
      <w:r w:rsidR="00E217C2" w:rsidRPr="00F05DB4">
        <w:rPr>
          <w:rFonts w:ascii="Arial" w:hAnsi="Arial"/>
          <w:lang w:val="es-ES"/>
        </w:rPr>
        <w:t xml:space="preserve"> los acorazados y con estos</w:t>
      </w:r>
      <w:r w:rsidR="005262FD">
        <w:rPr>
          <w:rFonts w:ascii="Arial" w:hAnsi="Arial"/>
          <w:lang w:val="es-ES"/>
        </w:rPr>
        <w:t>,</w:t>
      </w:r>
      <w:r w:rsidR="00E217C2" w:rsidRPr="00F05DB4">
        <w:rPr>
          <w:rFonts w:ascii="Arial" w:hAnsi="Arial"/>
          <w:lang w:val="es-ES"/>
        </w:rPr>
        <w:t xml:space="preserve"> el poderío naval necesario para la conquista en ultramar. El primer objetivo sería el remanente colonial español en América; Cuba y Puerto Rico. La </w:t>
      </w:r>
      <w:r w:rsidR="00E217C2" w:rsidRPr="00F05DB4">
        <w:rPr>
          <w:rFonts w:ascii="Arial" w:hAnsi="Arial"/>
          <w:i/>
          <w:lang w:val="es-ES"/>
        </w:rPr>
        <w:t>Guerra necesaria</w:t>
      </w:r>
      <w:r w:rsidR="00EB393E" w:rsidRPr="00F05DB4">
        <w:rPr>
          <w:rFonts w:ascii="Arial" w:hAnsi="Arial"/>
          <w:lang w:val="es-ES"/>
        </w:rPr>
        <w:t xml:space="preserve"> de 1895</w:t>
      </w:r>
      <w:r w:rsidR="00EB393E" w:rsidRPr="00F05DB4">
        <w:rPr>
          <w:rFonts w:ascii="Arial" w:hAnsi="Arial"/>
          <w:i/>
          <w:lang w:val="es-ES"/>
        </w:rPr>
        <w:t xml:space="preserve">, </w:t>
      </w:r>
      <w:r w:rsidR="00EB393E" w:rsidRPr="00F05DB4">
        <w:rPr>
          <w:rFonts w:ascii="Arial" w:hAnsi="Arial"/>
          <w:lang w:val="es-ES"/>
        </w:rPr>
        <w:t>así</w:t>
      </w:r>
      <w:r w:rsidR="00EB393E" w:rsidRPr="00F05DB4">
        <w:rPr>
          <w:rFonts w:ascii="Arial" w:hAnsi="Arial"/>
          <w:i/>
          <w:lang w:val="es-ES"/>
        </w:rPr>
        <w:t xml:space="preserve"> </w:t>
      </w:r>
      <w:r w:rsidR="00EB393E" w:rsidRPr="00F05DB4">
        <w:rPr>
          <w:rFonts w:ascii="Arial" w:hAnsi="Arial"/>
          <w:lang w:val="es-ES"/>
        </w:rPr>
        <w:t xml:space="preserve">evocada por el Apóstol José Martí, </w:t>
      </w:r>
      <w:r w:rsidR="00FD1121" w:rsidRPr="00F05DB4">
        <w:rPr>
          <w:rFonts w:ascii="Arial" w:hAnsi="Arial"/>
          <w:lang w:val="es-ES"/>
        </w:rPr>
        <w:t>fue aprovechada para adelantar sus objetivos por</w:t>
      </w:r>
      <w:r w:rsidR="00E217C2" w:rsidRPr="00F05DB4">
        <w:rPr>
          <w:rFonts w:ascii="Arial" w:hAnsi="Arial"/>
          <w:lang w:val="es-ES"/>
        </w:rPr>
        <w:t xml:space="preserve"> Estados </w:t>
      </w:r>
      <w:r w:rsidR="00173FD7" w:rsidRPr="00F05DB4">
        <w:rPr>
          <w:rFonts w:ascii="Arial" w:hAnsi="Arial"/>
          <w:lang w:val="es-ES"/>
        </w:rPr>
        <w:t>Unidos, que ya fungía como un poderoso país</w:t>
      </w:r>
      <w:r w:rsidR="00E217C2" w:rsidRPr="00F05DB4">
        <w:rPr>
          <w:rFonts w:ascii="Arial" w:hAnsi="Arial"/>
          <w:lang w:val="es-ES"/>
        </w:rPr>
        <w:t xml:space="preserve"> capitalista y que se habría paso para convertirse en una potencia imperialista moderna.</w:t>
      </w:r>
    </w:p>
    <w:p w14:paraId="0621FAFD" w14:textId="60B4A4C2" w:rsidR="005E4D40" w:rsidRDefault="00E217C2" w:rsidP="00F855D2">
      <w:pPr>
        <w:spacing w:line="360" w:lineRule="auto"/>
        <w:jc w:val="both"/>
        <w:rPr>
          <w:rFonts w:ascii="Arial" w:hAnsi="Arial"/>
          <w:lang w:val="es-ES"/>
        </w:rPr>
      </w:pPr>
      <w:r w:rsidRPr="00F05DB4">
        <w:rPr>
          <w:rFonts w:ascii="Arial" w:hAnsi="Arial"/>
          <w:lang w:val="es-ES"/>
        </w:rPr>
        <w:tab/>
        <w:t xml:space="preserve">El hundimiento del acorazado </w:t>
      </w:r>
      <w:r w:rsidRPr="00052362">
        <w:rPr>
          <w:rFonts w:ascii="Arial" w:hAnsi="Arial"/>
          <w:i/>
          <w:lang w:val="es-ES"/>
        </w:rPr>
        <w:t>Maine</w:t>
      </w:r>
      <w:r w:rsidR="00B21783">
        <w:rPr>
          <w:rFonts w:ascii="Arial" w:hAnsi="Arial"/>
          <w:i/>
          <w:lang w:val="es-ES"/>
        </w:rPr>
        <w:t xml:space="preserve"> --</w:t>
      </w:r>
      <w:r w:rsidR="00B21783" w:rsidRPr="00B21783">
        <w:rPr>
          <w:rFonts w:ascii="Arial" w:hAnsi="Arial"/>
          <w:lang w:val="es-ES"/>
        </w:rPr>
        <w:t>precisamente un acorazado--</w:t>
      </w:r>
      <w:r w:rsidRPr="00F05DB4">
        <w:rPr>
          <w:rFonts w:ascii="Arial" w:hAnsi="Arial"/>
          <w:lang w:val="es-ES"/>
        </w:rPr>
        <w:t xml:space="preserve"> en la bahía de La Habana</w:t>
      </w:r>
      <w:r w:rsidR="00276673">
        <w:rPr>
          <w:rFonts w:ascii="Arial" w:hAnsi="Arial"/>
          <w:lang w:val="es-ES"/>
        </w:rPr>
        <w:t>,</w:t>
      </w:r>
      <w:r w:rsidR="00173FD7" w:rsidRPr="00F05DB4">
        <w:rPr>
          <w:rFonts w:ascii="Arial" w:hAnsi="Arial"/>
          <w:lang w:val="es-ES"/>
        </w:rPr>
        <w:t xml:space="preserve"> el 15 de febrero de 1898</w:t>
      </w:r>
      <w:r w:rsidR="00276673">
        <w:rPr>
          <w:rFonts w:ascii="Arial" w:hAnsi="Arial"/>
          <w:lang w:val="es-ES"/>
        </w:rPr>
        <w:t>,</w:t>
      </w:r>
      <w:r w:rsidRPr="00F05DB4">
        <w:rPr>
          <w:rFonts w:ascii="Arial" w:hAnsi="Arial"/>
          <w:lang w:val="es-ES"/>
        </w:rPr>
        <w:t xml:space="preserve"> fue el aldabonazo</w:t>
      </w:r>
      <w:r w:rsidR="004B5CF3" w:rsidRPr="00F05DB4">
        <w:rPr>
          <w:rFonts w:ascii="Arial" w:hAnsi="Arial"/>
          <w:lang w:val="es-ES"/>
        </w:rPr>
        <w:t xml:space="preserve"> oportuno</w:t>
      </w:r>
      <w:r w:rsidR="00732FDE" w:rsidRPr="00F05DB4">
        <w:rPr>
          <w:rFonts w:ascii="Arial" w:hAnsi="Arial"/>
          <w:lang w:val="es-ES"/>
        </w:rPr>
        <w:t xml:space="preserve">. </w:t>
      </w:r>
      <w:r w:rsidR="00B21783">
        <w:rPr>
          <w:rFonts w:ascii="Arial" w:hAnsi="Arial"/>
          <w:lang w:val="es-ES_tradnl"/>
        </w:rPr>
        <w:t>En cuanto a Puerto Rico</w:t>
      </w:r>
      <w:r w:rsidR="00276673">
        <w:rPr>
          <w:rFonts w:ascii="Arial" w:hAnsi="Arial"/>
          <w:lang w:val="es-ES_tradnl"/>
        </w:rPr>
        <w:t xml:space="preserve">, la agresión se inició </w:t>
      </w:r>
      <w:r w:rsidR="00E907BE">
        <w:rPr>
          <w:rFonts w:ascii="Arial" w:hAnsi="Arial"/>
          <w:lang w:val="es-ES_tradnl"/>
        </w:rPr>
        <w:t>en la noche d</w:t>
      </w:r>
      <w:r w:rsidR="009A3EB8">
        <w:rPr>
          <w:rFonts w:ascii="Arial" w:hAnsi="Arial"/>
          <w:lang w:val="es-ES_tradnl"/>
        </w:rPr>
        <w:t>el 12 de mayo con el bombardeo contra</w:t>
      </w:r>
      <w:r w:rsidR="00E907BE">
        <w:rPr>
          <w:rFonts w:ascii="Arial" w:hAnsi="Arial"/>
          <w:lang w:val="es-ES_tradnl"/>
        </w:rPr>
        <w:t xml:space="preserve"> San Juan, encabezado también por acorazados, el</w:t>
      </w:r>
      <w:r w:rsidR="00E907BE" w:rsidRPr="00E907BE">
        <w:rPr>
          <w:rFonts w:ascii="Arial" w:hAnsi="Arial"/>
          <w:i/>
          <w:lang w:val="es-ES_tradnl"/>
        </w:rPr>
        <w:t xml:space="preserve"> Iowa</w:t>
      </w:r>
      <w:r w:rsidR="00E907BE">
        <w:rPr>
          <w:rFonts w:ascii="Arial" w:hAnsi="Arial"/>
          <w:lang w:val="es-ES_tradnl"/>
        </w:rPr>
        <w:t xml:space="preserve"> y el </w:t>
      </w:r>
      <w:r w:rsidR="00E907BE" w:rsidRPr="00E907BE">
        <w:rPr>
          <w:rFonts w:ascii="Arial" w:hAnsi="Arial"/>
          <w:i/>
          <w:lang w:val="es-ES_tradnl"/>
        </w:rPr>
        <w:t>Indiana</w:t>
      </w:r>
      <w:r w:rsidR="00E907BE">
        <w:rPr>
          <w:rFonts w:ascii="Arial" w:hAnsi="Arial"/>
          <w:lang w:val="es-ES_tradnl"/>
        </w:rPr>
        <w:t xml:space="preserve">, el crucero acorazado </w:t>
      </w:r>
      <w:r w:rsidR="00E907BE" w:rsidRPr="00E907BE">
        <w:rPr>
          <w:rFonts w:ascii="Arial" w:hAnsi="Arial"/>
          <w:i/>
          <w:lang w:val="es-ES_tradnl"/>
        </w:rPr>
        <w:t>Nueva York</w:t>
      </w:r>
      <w:r w:rsidR="00E907BE">
        <w:rPr>
          <w:rFonts w:ascii="Arial" w:hAnsi="Arial"/>
          <w:lang w:val="es-ES_tradnl"/>
        </w:rPr>
        <w:t xml:space="preserve"> y otros buques de guerra que componían la flota comandada por el almirante William Thomas </w:t>
      </w:r>
      <w:proofErr w:type="spellStart"/>
      <w:r w:rsidR="00E907BE">
        <w:rPr>
          <w:rFonts w:ascii="Arial" w:hAnsi="Arial"/>
          <w:lang w:val="es-ES_tradnl"/>
        </w:rPr>
        <w:t>Sampson</w:t>
      </w:r>
      <w:proofErr w:type="spellEnd"/>
      <w:r w:rsidR="00E907BE">
        <w:rPr>
          <w:rFonts w:ascii="Arial" w:hAnsi="Arial"/>
          <w:lang w:val="es-ES_tradnl"/>
        </w:rPr>
        <w:t xml:space="preserve">. Poco después, en el </w:t>
      </w:r>
      <w:r w:rsidR="009A3EB8">
        <w:rPr>
          <w:rFonts w:ascii="Arial" w:hAnsi="Arial"/>
          <w:lang w:val="es-ES_tradnl"/>
        </w:rPr>
        <w:t xml:space="preserve">amanecer del 25 de julio, se inició </w:t>
      </w:r>
      <w:r w:rsidR="00E907BE">
        <w:rPr>
          <w:rFonts w:ascii="Arial" w:hAnsi="Arial"/>
          <w:lang w:val="es-ES_tradnl"/>
        </w:rPr>
        <w:t>la invasión.</w:t>
      </w:r>
      <w:r w:rsidR="005E4D40" w:rsidRPr="005E4D40">
        <w:rPr>
          <w:rFonts w:ascii="Arial" w:hAnsi="Arial"/>
          <w:lang w:val="es-ES"/>
        </w:rPr>
        <w:t xml:space="preserve"> </w:t>
      </w:r>
    </w:p>
    <w:p w14:paraId="11E1EAEA" w14:textId="6FE04B9A" w:rsidR="00E217C2" w:rsidRDefault="005E4D40" w:rsidP="005E4D40">
      <w:pPr>
        <w:spacing w:line="360" w:lineRule="auto"/>
        <w:ind w:firstLine="720"/>
        <w:jc w:val="both"/>
        <w:rPr>
          <w:rFonts w:ascii="Arial" w:hAnsi="Arial"/>
          <w:lang w:val="es-ES_tradnl"/>
        </w:rPr>
      </w:pPr>
      <w:r w:rsidRPr="00F05DB4">
        <w:rPr>
          <w:rFonts w:ascii="Arial" w:hAnsi="Arial"/>
          <w:lang w:val="es-ES"/>
        </w:rPr>
        <w:t>Como fruto de lo que Teodoro Roosevelt denominó</w:t>
      </w:r>
      <w:r>
        <w:rPr>
          <w:rFonts w:ascii="Arial" w:hAnsi="Arial"/>
          <w:lang w:val="es-ES"/>
        </w:rPr>
        <w:t xml:space="preserve"> </w:t>
      </w:r>
      <w:r w:rsidRPr="00F05DB4">
        <w:rPr>
          <w:rFonts w:ascii="Arial" w:hAnsi="Arial"/>
          <w:lang w:val="es-ES"/>
        </w:rPr>
        <w:t xml:space="preserve">una </w:t>
      </w:r>
      <w:r w:rsidRPr="00F05DB4">
        <w:rPr>
          <w:rFonts w:ascii="Arial" w:hAnsi="Arial"/>
          <w:i/>
        </w:rPr>
        <w:t xml:space="preserve">little splendid war, </w:t>
      </w:r>
      <w:r w:rsidRPr="00F05DB4">
        <w:rPr>
          <w:rFonts w:ascii="Arial" w:hAnsi="Arial"/>
          <w:lang w:val="es-ES_tradnl"/>
        </w:rPr>
        <w:t>Cuba, Puerto Rico, Filipinas y Guam fueron tomados como botín de Guerra.</w:t>
      </w:r>
      <w:r w:rsidR="009C7CED">
        <w:rPr>
          <w:rFonts w:ascii="Arial" w:hAnsi="Arial"/>
          <w:lang w:val="es-ES_tradnl"/>
        </w:rPr>
        <w:t xml:space="preserve"> La guerra </w:t>
      </w:r>
      <w:r w:rsidR="009C7CED">
        <w:rPr>
          <w:rFonts w:ascii="Arial" w:hAnsi="Arial"/>
          <w:lang w:val="es-ES_tradnl"/>
        </w:rPr>
        <w:lastRenderedPageBreak/>
        <w:t xml:space="preserve">concluyó el 12 de agosto de 1898, con la rendición de España, el mismo día en que ocurría la batalla de </w:t>
      </w:r>
      <w:proofErr w:type="spellStart"/>
      <w:r w:rsidR="009C7CED">
        <w:rPr>
          <w:rFonts w:ascii="Arial" w:hAnsi="Arial"/>
          <w:lang w:val="es-ES_tradnl"/>
        </w:rPr>
        <w:t>Asomante</w:t>
      </w:r>
      <w:proofErr w:type="spellEnd"/>
      <w:r w:rsidR="009C7CED">
        <w:rPr>
          <w:rFonts w:ascii="Arial" w:hAnsi="Arial"/>
          <w:lang w:val="es-ES_tradnl"/>
        </w:rPr>
        <w:t>, en</w:t>
      </w:r>
      <w:r w:rsidR="007B16B6">
        <w:rPr>
          <w:rFonts w:ascii="Arial" w:hAnsi="Arial"/>
          <w:lang w:val="es-ES_tradnl"/>
        </w:rPr>
        <w:t xml:space="preserve"> el pueblo de</w:t>
      </w:r>
      <w:r w:rsidR="009C7CED">
        <w:rPr>
          <w:rFonts w:ascii="Arial" w:hAnsi="Arial"/>
          <w:lang w:val="es-ES_tradnl"/>
        </w:rPr>
        <w:t xml:space="preserve"> </w:t>
      </w:r>
      <w:proofErr w:type="spellStart"/>
      <w:r w:rsidR="009C7CED">
        <w:rPr>
          <w:rFonts w:ascii="Arial" w:hAnsi="Arial"/>
          <w:lang w:val="es-ES_tradnl"/>
        </w:rPr>
        <w:t>Aibonito</w:t>
      </w:r>
      <w:proofErr w:type="spellEnd"/>
      <w:r w:rsidR="009C7CED">
        <w:rPr>
          <w:rFonts w:ascii="Arial" w:hAnsi="Arial"/>
          <w:lang w:val="es-ES_tradnl"/>
        </w:rPr>
        <w:t>.</w:t>
      </w:r>
    </w:p>
    <w:p w14:paraId="636BA752" w14:textId="33FEF332" w:rsidR="009C7CED" w:rsidRPr="009C7CED" w:rsidRDefault="009C7CED" w:rsidP="009C7CED">
      <w:pPr>
        <w:spacing w:line="360" w:lineRule="auto"/>
        <w:jc w:val="both"/>
        <w:rPr>
          <w:rFonts w:ascii="Arial" w:hAnsi="Arial"/>
          <w:b/>
          <w:lang w:val="es-ES_tradnl"/>
        </w:rPr>
      </w:pPr>
      <w:r w:rsidRPr="009C7CED">
        <w:rPr>
          <w:rFonts w:ascii="Arial" w:hAnsi="Arial"/>
          <w:b/>
          <w:lang w:val="es-ES_tradnl"/>
        </w:rPr>
        <w:t>1845-48 y 1898</w:t>
      </w:r>
    </w:p>
    <w:p w14:paraId="7ADF2988" w14:textId="7A1C9EE8" w:rsidR="00C03C5D" w:rsidRPr="00F05DB4" w:rsidRDefault="00D23567" w:rsidP="00D23567">
      <w:pPr>
        <w:spacing w:line="360" w:lineRule="auto"/>
        <w:ind w:firstLine="720"/>
        <w:jc w:val="both"/>
        <w:rPr>
          <w:rFonts w:ascii="Arial" w:hAnsi="Arial"/>
          <w:lang w:val="es-ES_tradnl"/>
        </w:rPr>
      </w:pPr>
      <w:r w:rsidRPr="00F05DB4">
        <w:rPr>
          <w:rFonts w:ascii="Arial" w:hAnsi="Arial"/>
          <w:lang w:val="es-ES_tradnl"/>
        </w:rPr>
        <w:t xml:space="preserve">Las guerras expansionistas de 1845-48 y de 1898 representaron para Estados Unidos la puesta en práctica de los postulados esgrimidos en 1823. </w:t>
      </w:r>
      <w:r w:rsidR="00AD4EEF" w:rsidRPr="00F05DB4">
        <w:rPr>
          <w:rFonts w:ascii="Arial" w:hAnsi="Arial"/>
          <w:lang w:val="es-ES_tradnl"/>
        </w:rPr>
        <w:t>El siglo veinte se inició con el fortalecimiento definitivo de la Doctrina Monroe como guía y rumbo de aquella gran potencia, donde paradójicamente había comenzado el fin del colonialismo en América</w:t>
      </w:r>
      <w:r w:rsidR="00D657AD">
        <w:rPr>
          <w:rFonts w:ascii="Arial" w:hAnsi="Arial"/>
          <w:lang w:val="es-ES_tradnl"/>
        </w:rPr>
        <w:t>, en las postrimerías del siglo XVIII</w:t>
      </w:r>
      <w:r w:rsidR="00AD4EEF" w:rsidRPr="00F05DB4">
        <w:rPr>
          <w:rFonts w:ascii="Arial" w:hAnsi="Arial"/>
          <w:lang w:val="es-ES_tradnl"/>
        </w:rPr>
        <w:t>.</w:t>
      </w:r>
      <w:r w:rsidR="00C03C5D" w:rsidRPr="00F05DB4">
        <w:rPr>
          <w:rFonts w:ascii="Arial" w:hAnsi="Arial"/>
          <w:lang w:val="es-ES_tradnl"/>
        </w:rPr>
        <w:t xml:space="preserve"> </w:t>
      </w:r>
    </w:p>
    <w:p w14:paraId="43531B0E" w14:textId="0053B075" w:rsidR="00D23567" w:rsidRPr="00F05DB4" w:rsidRDefault="00C03C5D" w:rsidP="00D23567">
      <w:pPr>
        <w:spacing w:line="360" w:lineRule="auto"/>
        <w:ind w:firstLine="720"/>
        <w:jc w:val="both"/>
        <w:rPr>
          <w:rFonts w:ascii="Arial" w:hAnsi="Arial"/>
          <w:lang w:val="es-ES_tradnl"/>
        </w:rPr>
      </w:pPr>
      <w:r w:rsidRPr="00F05DB4">
        <w:rPr>
          <w:rFonts w:ascii="Arial" w:hAnsi="Arial"/>
          <w:lang w:val="es-ES_tradnl"/>
        </w:rPr>
        <w:t xml:space="preserve">Los acontecimientos de 1845-1848 y 1898 fueron las columnas en </w:t>
      </w:r>
      <w:r w:rsidR="000509AE">
        <w:rPr>
          <w:rFonts w:ascii="Arial" w:hAnsi="Arial"/>
          <w:lang w:val="es-ES_tradnl"/>
        </w:rPr>
        <w:t xml:space="preserve">las que se sostuvo y consolidó </w:t>
      </w:r>
      <w:r w:rsidRPr="00F05DB4">
        <w:rPr>
          <w:rFonts w:ascii="Arial" w:hAnsi="Arial"/>
          <w:lang w:val="es-ES_tradnl"/>
        </w:rPr>
        <w:t>el imperialismo moderno.</w:t>
      </w:r>
      <w:r w:rsidR="003A448C">
        <w:rPr>
          <w:rFonts w:ascii="Arial" w:hAnsi="Arial"/>
          <w:lang w:val="es-ES_tradnl"/>
        </w:rPr>
        <w:t xml:space="preserve"> Son piezas imprescindibles para explicar el gran rompecabezas histórico de</w:t>
      </w:r>
      <w:r w:rsidR="00EE446D">
        <w:rPr>
          <w:rFonts w:ascii="Arial" w:hAnsi="Arial"/>
          <w:lang w:val="es-ES_tradnl"/>
        </w:rPr>
        <w:t xml:space="preserve"> la expansión, </w:t>
      </w:r>
      <w:r w:rsidR="00966DAD">
        <w:rPr>
          <w:rFonts w:ascii="Arial" w:hAnsi="Arial"/>
          <w:lang w:val="es-ES_tradnl"/>
        </w:rPr>
        <w:t xml:space="preserve">las </w:t>
      </w:r>
      <w:r w:rsidR="003A448C">
        <w:rPr>
          <w:rFonts w:ascii="Arial" w:hAnsi="Arial"/>
          <w:lang w:val="es-ES_tradnl"/>
        </w:rPr>
        <w:t>conquistas</w:t>
      </w:r>
      <w:r w:rsidR="00EE446D">
        <w:rPr>
          <w:rFonts w:ascii="Arial" w:hAnsi="Arial"/>
          <w:lang w:val="es-ES_tradnl"/>
        </w:rPr>
        <w:t xml:space="preserve"> y las guerras</w:t>
      </w:r>
      <w:r w:rsidR="003A448C">
        <w:rPr>
          <w:rFonts w:ascii="Arial" w:hAnsi="Arial"/>
          <w:lang w:val="es-ES_tradnl"/>
        </w:rPr>
        <w:t xml:space="preserve"> de Estad</w:t>
      </w:r>
      <w:r w:rsidR="005264E5">
        <w:rPr>
          <w:rFonts w:ascii="Arial" w:hAnsi="Arial"/>
          <w:lang w:val="es-ES_tradnl"/>
        </w:rPr>
        <w:t>os Unidos en dos siglos y medio; que como otras tantas, no deben analizarse aisladamente.</w:t>
      </w:r>
      <w:r w:rsidR="003A448C">
        <w:rPr>
          <w:rFonts w:ascii="Arial" w:hAnsi="Arial"/>
          <w:lang w:val="es-ES_tradnl"/>
        </w:rPr>
        <w:t xml:space="preserve"> </w:t>
      </w:r>
      <w:r w:rsidR="005B4627" w:rsidRPr="00F05DB4">
        <w:rPr>
          <w:rFonts w:ascii="Arial" w:hAnsi="Arial"/>
          <w:lang w:val="es-ES_tradnl"/>
        </w:rPr>
        <w:t xml:space="preserve"> </w:t>
      </w:r>
    </w:p>
    <w:p w14:paraId="4BAB3860" w14:textId="7475FAAC" w:rsidR="00D6162F" w:rsidRPr="00F05DB4" w:rsidRDefault="005B4627" w:rsidP="00D23567">
      <w:pPr>
        <w:spacing w:line="360" w:lineRule="auto"/>
        <w:ind w:firstLine="720"/>
        <w:jc w:val="both"/>
        <w:rPr>
          <w:rFonts w:ascii="Arial" w:hAnsi="Arial"/>
          <w:lang w:val="es-ES_tradnl"/>
        </w:rPr>
      </w:pPr>
      <w:r w:rsidRPr="00F05DB4">
        <w:rPr>
          <w:rFonts w:ascii="Arial" w:hAnsi="Arial"/>
          <w:lang w:val="es-ES_tradnl"/>
        </w:rPr>
        <w:t>En 1903, apenas cinco años</w:t>
      </w:r>
      <w:r w:rsidR="00D23567" w:rsidRPr="00F05DB4">
        <w:rPr>
          <w:rFonts w:ascii="Arial" w:hAnsi="Arial"/>
          <w:lang w:val="es-ES_tradnl"/>
        </w:rPr>
        <w:t xml:space="preserve"> después</w:t>
      </w:r>
      <w:r w:rsidRPr="00F05DB4">
        <w:rPr>
          <w:rFonts w:ascii="Arial" w:hAnsi="Arial"/>
          <w:lang w:val="es-ES_tradnl"/>
        </w:rPr>
        <w:t xml:space="preserve"> de la guerra del ’98, Estados Unidos fue cómplice</w:t>
      </w:r>
      <w:r w:rsidR="00C03C5D" w:rsidRPr="00F05DB4">
        <w:rPr>
          <w:rFonts w:ascii="Arial" w:hAnsi="Arial"/>
          <w:lang w:val="es-ES_tradnl"/>
        </w:rPr>
        <w:t xml:space="preserve"> y promotor</w:t>
      </w:r>
      <w:r w:rsidRPr="00F05DB4">
        <w:rPr>
          <w:rFonts w:ascii="Arial" w:hAnsi="Arial"/>
          <w:lang w:val="es-ES_tradnl"/>
        </w:rPr>
        <w:t xml:space="preserve"> d</w:t>
      </w:r>
      <w:r w:rsidR="00D23567" w:rsidRPr="00F05DB4">
        <w:rPr>
          <w:rFonts w:ascii="Arial" w:hAnsi="Arial"/>
          <w:lang w:val="es-ES_tradnl"/>
        </w:rPr>
        <w:t>e</w:t>
      </w:r>
      <w:r w:rsidRPr="00F05DB4">
        <w:rPr>
          <w:rFonts w:ascii="Arial" w:hAnsi="Arial"/>
          <w:lang w:val="es-ES_tradnl"/>
        </w:rPr>
        <w:t>l desgajamien</w:t>
      </w:r>
      <w:r w:rsidR="005264E5">
        <w:rPr>
          <w:rFonts w:ascii="Arial" w:hAnsi="Arial"/>
          <w:lang w:val="es-ES_tradnl"/>
        </w:rPr>
        <w:t>to de un pedazo de Colombia. A</w:t>
      </w:r>
      <w:r w:rsidRPr="00F05DB4">
        <w:rPr>
          <w:rFonts w:ascii="Arial" w:hAnsi="Arial"/>
          <w:lang w:val="es-ES_tradnl"/>
        </w:rPr>
        <w:t>sí surgió Panamá. Y con Panamá, el canal interoceánico, que se encargaron de ed</w:t>
      </w:r>
      <w:r w:rsidR="00A340E8" w:rsidRPr="00F05DB4">
        <w:rPr>
          <w:rFonts w:ascii="Arial" w:hAnsi="Arial"/>
          <w:lang w:val="es-ES_tradnl"/>
        </w:rPr>
        <w:t>ificar, controlar y militarizar –recordemos la tenebrosa Escuela de las Américas, ubicada en la “zona del canal”, diez kilómetros a cada lado de la vía interoceánica--</w:t>
      </w:r>
      <w:r w:rsidRPr="00F05DB4">
        <w:rPr>
          <w:rFonts w:ascii="Arial" w:hAnsi="Arial"/>
          <w:lang w:val="es-ES_tradnl"/>
        </w:rPr>
        <w:t xml:space="preserve"> para que sus intereses económicos y geoestratégicos</w:t>
      </w:r>
      <w:r w:rsidR="00EF3BC6" w:rsidRPr="00F05DB4">
        <w:rPr>
          <w:rFonts w:ascii="Arial" w:hAnsi="Arial"/>
          <w:lang w:val="es-ES_tradnl"/>
        </w:rPr>
        <w:t xml:space="preserve"> plantaran bandera en el corazón mismo de Nuestra América;</w:t>
      </w:r>
      <w:r w:rsidRPr="00F05DB4">
        <w:rPr>
          <w:rFonts w:ascii="Arial" w:hAnsi="Arial"/>
          <w:lang w:val="es-ES_tradnl"/>
        </w:rPr>
        <w:t xml:space="preserve"> unieran a Nueva York con California y de allí a </w:t>
      </w:r>
      <w:proofErr w:type="spellStart"/>
      <w:r w:rsidRPr="00F05DB4">
        <w:rPr>
          <w:rFonts w:ascii="Arial" w:hAnsi="Arial"/>
          <w:lang w:val="es-ES_tradnl"/>
        </w:rPr>
        <w:t>Hawaii</w:t>
      </w:r>
      <w:proofErr w:type="spellEnd"/>
      <w:r w:rsidRPr="00F05DB4">
        <w:rPr>
          <w:rFonts w:ascii="Arial" w:hAnsi="Arial"/>
          <w:lang w:val="es-ES_tradnl"/>
        </w:rPr>
        <w:t>, Filipinas y la expansión en todos los confines del planeta. Era</w:t>
      </w:r>
      <w:r w:rsidR="00C03C5D" w:rsidRPr="00F05DB4">
        <w:rPr>
          <w:rFonts w:ascii="Arial" w:hAnsi="Arial"/>
          <w:lang w:val="es-ES_tradnl"/>
        </w:rPr>
        <w:t>, insistimos,</w:t>
      </w:r>
      <w:r w:rsidRPr="00F05DB4">
        <w:rPr>
          <w:rFonts w:ascii="Arial" w:hAnsi="Arial"/>
          <w:lang w:val="es-ES_tradnl"/>
        </w:rPr>
        <w:t xml:space="preserve"> </w:t>
      </w:r>
      <w:r w:rsidR="00C03C5D" w:rsidRPr="00F05DB4">
        <w:rPr>
          <w:rFonts w:ascii="Arial" w:hAnsi="Arial"/>
          <w:lang w:val="es-ES_tradnl"/>
        </w:rPr>
        <w:t>el auge del</w:t>
      </w:r>
      <w:r w:rsidRPr="00F05DB4">
        <w:rPr>
          <w:rFonts w:ascii="Arial" w:hAnsi="Arial"/>
          <w:lang w:val="es-ES_tradnl"/>
        </w:rPr>
        <w:t xml:space="preserve"> imperialismo</w:t>
      </w:r>
      <w:r w:rsidR="00C03C5D" w:rsidRPr="00F05DB4">
        <w:rPr>
          <w:rFonts w:ascii="Arial" w:hAnsi="Arial"/>
          <w:lang w:val="es-ES_tradnl"/>
        </w:rPr>
        <w:t xml:space="preserve"> que se iniciaba con el siglo</w:t>
      </w:r>
      <w:r w:rsidR="0035434B">
        <w:rPr>
          <w:rFonts w:ascii="Arial" w:hAnsi="Arial"/>
          <w:lang w:val="es-ES_tradnl"/>
        </w:rPr>
        <w:t xml:space="preserve"> veinte</w:t>
      </w:r>
      <w:r w:rsidRPr="00F05DB4">
        <w:rPr>
          <w:rFonts w:ascii="Arial" w:hAnsi="Arial"/>
          <w:lang w:val="es-ES_tradnl"/>
        </w:rPr>
        <w:t>.</w:t>
      </w:r>
    </w:p>
    <w:p w14:paraId="0FB3B087" w14:textId="5E5C7DE7" w:rsidR="00AD4EEF" w:rsidRPr="00F05DB4" w:rsidRDefault="00D6162F" w:rsidP="00F855D2">
      <w:pPr>
        <w:spacing w:line="360" w:lineRule="auto"/>
        <w:jc w:val="both"/>
        <w:rPr>
          <w:rFonts w:ascii="Arial" w:hAnsi="Arial"/>
          <w:lang w:val="es-ES_tradnl"/>
        </w:rPr>
      </w:pPr>
      <w:r w:rsidRPr="00F05DB4">
        <w:rPr>
          <w:rFonts w:ascii="Arial" w:hAnsi="Arial"/>
          <w:lang w:val="es-ES_tradnl"/>
        </w:rPr>
        <w:tab/>
        <w:t xml:space="preserve">En 1904 el gobierno de Estados Unidos proclamó el infame </w:t>
      </w:r>
      <w:r w:rsidRPr="00F05DB4">
        <w:rPr>
          <w:rFonts w:ascii="Arial" w:hAnsi="Arial"/>
          <w:i/>
          <w:lang w:val="es-ES_tradnl"/>
        </w:rPr>
        <w:t>Corolario Roosevelt</w:t>
      </w:r>
      <w:r w:rsidRPr="00F05DB4">
        <w:rPr>
          <w:rFonts w:ascii="Arial" w:hAnsi="Arial"/>
          <w:lang w:val="es-ES_tradnl"/>
        </w:rPr>
        <w:t xml:space="preserve">, que, con la intención desenfadada de </w:t>
      </w:r>
      <w:r w:rsidRPr="00F05DB4">
        <w:rPr>
          <w:rFonts w:ascii="Arial" w:hAnsi="Arial"/>
          <w:i/>
          <w:lang w:val="es-ES_tradnl"/>
        </w:rPr>
        <w:t>poner al día</w:t>
      </w:r>
      <w:r w:rsidRPr="00F05DB4">
        <w:rPr>
          <w:rFonts w:ascii="Arial" w:hAnsi="Arial"/>
          <w:lang w:val="es-ES_tradnl"/>
        </w:rPr>
        <w:t xml:space="preserve"> la Doctrina Monroe, proclamaba el </w:t>
      </w:r>
      <w:r w:rsidRPr="00F05DB4">
        <w:rPr>
          <w:rFonts w:ascii="Arial" w:hAnsi="Arial"/>
          <w:i/>
          <w:lang w:val="es-ES_tradnl"/>
        </w:rPr>
        <w:t>deber y el derecho</w:t>
      </w:r>
      <w:r w:rsidRPr="00F05DB4">
        <w:rPr>
          <w:rFonts w:ascii="Arial" w:hAnsi="Arial"/>
          <w:lang w:val="es-ES_tradnl"/>
        </w:rPr>
        <w:t xml:space="preserve"> de Estados Unidos de intervenir en los países de América Latina y el Caribe cuando considerasen que se ponían en riesgo </w:t>
      </w:r>
      <w:r w:rsidRPr="0090532E">
        <w:rPr>
          <w:rFonts w:ascii="Arial" w:hAnsi="Arial"/>
          <w:i/>
          <w:lang w:val="es-ES_tradnl"/>
        </w:rPr>
        <w:t xml:space="preserve">sus intereses </w:t>
      </w:r>
      <w:r w:rsidRPr="00F05DB4">
        <w:rPr>
          <w:rFonts w:ascii="Arial" w:hAnsi="Arial"/>
          <w:lang w:val="es-ES_tradnl"/>
        </w:rPr>
        <w:t>en esa región, que para todos los efectos ya consideraban su propiedad, de la que podían disponer a su antojo.</w:t>
      </w:r>
      <w:r w:rsidR="005B4627" w:rsidRPr="00F05DB4">
        <w:rPr>
          <w:rFonts w:ascii="Arial" w:hAnsi="Arial"/>
          <w:lang w:val="es-ES_tradnl"/>
        </w:rPr>
        <w:t xml:space="preserve"> </w:t>
      </w:r>
    </w:p>
    <w:p w14:paraId="701FBEBF" w14:textId="77777777" w:rsidR="00D04660" w:rsidRPr="00F05DB4" w:rsidRDefault="00AD4EEF" w:rsidP="00F855D2">
      <w:pPr>
        <w:spacing w:line="360" w:lineRule="auto"/>
        <w:jc w:val="both"/>
        <w:rPr>
          <w:rFonts w:ascii="Arial" w:hAnsi="Arial"/>
          <w:lang w:val="es-ES_tradnl"/>
        </w:rPr>
      </w:pPr>
      <w:r w:rsidRPr="00F05DB4">
        <w:rPr>
          <w:rFonts w:ascii="Arial" w:hAnsi="Arial"/>
          <w:lang w:val="es-ES_tradnl"/>
        </w:rPr>
        <w:tab/>
        <w:t xml:space="preserve">Doscientos años después –la historia es larga— la Doctrina Monroe, el Destino Manifiesto, el Corolario Roosevelt y la convicción de que son los </w:t>
      </w:r>
      <w:r w:rsidRPr="00F05DB4">
        <w:rPr>
          <w:rFonts w:ascii="Arial" w:hAnsi="Arial"/>
          <w:i/>
          <w:lang w:val="es-ES_tradnl"/>
        </w:rPr>
        <w:t xml:space="preserve">masters of </w:t>
      </w:r>
      <w:proofErr w:type="spellStart"/>
      <w:r w:rsidRPr="00F05DB4">
        <w:rPr>
          <w:rFonts w:ascii="Arial" w:hAnsi="Arial"/>
          <w:i/>
          <w:lang w:val="es-ES_tradnl"/>
        </w:rPr>
        <w:t>the</w:t>
      </w:r>
      <w:proofErr w:type="spellEnd"/>
      <w:r w:rsidRPr="00F05DB4">
        <w:rPr>
          <w:rFonts w:ascii="Arial" w:hAnsi="Arial"/>
          <w:lang w:val="es-ES_tradnl"/>
        </w:rPr>
        <w:t xml:space="preserve"> </w:t>
      </w:r>
      <w:proofErr w:type="spellStart"/>
      <w:r w:rsidRPr="00F05DB4">
        <w:rPr>
          <w:rFonts w:ascii="Arial" w:hAnsi="Arial"/>
          <w:i/>
          <w:lang w:val="es-ES_tradnl"/>
        </w:rPr>
        <w:lastRenderedPageBreak/>
        <w:t>universe</w:t>
      </w:r>
      <w:proofErr w:type="spellEnd"/>
      <w:r w:rsidRPr="00F05DB4">
        <w:rPr>
          <w:rFonts w:ascii="Arial" w:hAnsi="Arial"/>
          <w:lang w:val="es-ES_tradnl"/>
        </w:rPr>
        <w:t>, siguen guiando a Estados Unidos en su afán de ser dueños de todo, de destruirlo todo si es preciso, en perjuicio de la Humanidad.</w:t>
      </w:r>
    </w:p>
    <w:p w14:paraId="3709161B" w14:textId="3104414A" w:rsidR="00D657AD" w:rsidRDefault="00BB57AF" w:rsidP="00F855D2">
      <w:pPr>
        <w:spacing w:line="360" w:lineRule="auto"/>
        <w:jc w:val="both"/>
        <w:rPr>
          <w:rFonts w:ascii="Arial" w:hAnsi="Arial"/>
          <w:lang w:val="es-ES_tradnl"/>
        </w:rPr>
      </w:pPr>
      <w:r w:rsidRPr="00F05DB4">
        <w:rPr>
          <w:rFonts w:ascii="Arial" w:hAnsi="Arial"/>
          <w:lang w:val="es-ES_tradnl"/>
        </w:rPr>
        <w:tab/>
        <w:t xml:space="preserve">Doscientos años </w:t>
      </w:r>
      <w:r w:rsidR="00D04660" w:rsidRPr="00F05DB4">
        <w:rPr>
          <w:rFonts w:ascii="Arial" w:hAnsi="Arial"/>
          <w:lang w:val="es-ES_tradnl"/>
        </w:rPr>
        <w:t>después, los pu</w:t>
      </w:r>
      <w:r w:rsidR="00633D66">
        <w:rPr>
          <w:rFonts w:ascii="Arial" w:hAnsi="Arial"/>
          <w:lang w:val="es-ES_tradnl"/>
        </w:rPr>
        <w:t xml:space="preserve">eblos </w:t>
      </w:r>
      <w:proofErr w:type="spellStart"/>
      <w:r w:rsidR="00633D66">
        <w:rPr>
          <w:rFonts w:ascii="Arial" w:hAnsi="Arial"/>
          <w:lang w:val="es-ES_tradnl"/>
        </w:rPr>
        <w:t>nuestroamericanos</w:t>
      </w:r>
      <w:proofErr w:type="spellEnd"/>
      <w:r w:rsidR="00633D66">
        <w:rPr>
          <w:rFonts w:ascii="Arial" w:hAnsi="Arial"/>
          <w:lang w:val="es-ES_tradnl"/>
        </w:rPr>
        <w:t xml:space="preserve"> y, más </w:t>
      </w:r>
      <w:r w:rsidR="00D04660" w:rsidRPr="00F05DB4">
        <w:rPr>
          <w:rFonts w:ascii="Arial" w:hAnsi="Arial"/>
          <w:lang w:val="es-ES_tradnl"/>
        </w:rPr>
        <w:t>allá, los pueblos sometidos</w:t>
      </w:r>
      <w:r w:rsidRPr="00F05DB4">
        <w:rPr>
          <w:rFonts w:ascii="Arial" w:hAnsi="Arial"/>
          <w:lang w:val="es-ES_tradnl"/>
        </w:rPr>
        <w:t xml:space="preserve"> y explotados</w:t>
      </w:r>
      <w:r w:rsidR="00E30B84">
        <w:rPr>
          <w:rFonts w:ascii="Arial" w:hAnsi="Arial"/>
          <w:lang w:val="es-ES_tradnl"/>
        </w:rPr>
        <w:t xml:space="preserve"> del planeta, seguimos</w:t>
      </w:r>
      <w:r w:rsidR="00D04660" w:rsidRPr="00F05DB4">
        <w:rPr>
          <w:rFonts w:ascii="Arial" w:hAnsi="Arial"/>
          <w:lang w:val="es-ES_tradnl"/>
        </w:rPr>
        <w:t xml:space="preserve"> dando la batalla necesaria, urgente e inevitable por la libertad.</w:t>
      </w:r>
      <w:r w:rsidR="00A340E8" w:rsidRPr="00F05DB4">
        <w:rPr>
          <w:rFonts w:ascii="Arial" w:hAnsi="Arial"/>
          <w:lang w:val="es-ES_tradnl"/>
        </w:rPr>
        <w:t xml:space="preserve"> </w:t>
      </w:r>
    </w:p>
    <w:p w14:paraId="23EE917A" w14:textId="422A3FB3" w:rsidR="00AD4EEF" w:rsidRDefault="00633D66" w:rsidP="00D657AD">
      <w:pPr>
        <w:spacing w:line="360" w:lineRule="auto"/>
        <w:ind w:firstLine="720"/>
        <w:jc w:val="both"/>
        <w:rPr>
          <w:rFonts w:ascii="Arial" w:hAnsi="Arial"/>
          <w:lang w:val="es-ES_tradnl"/>
        </w:rPr>
      </w:pPr>
      <w:r>
        <w:rPr>
          <w:rFonts w:ascii="Arial" w:hAnsi="Arial"/>
          <w:lang w:val="es-ES_tradnl"/>
        </w:rPr>
        <w:t>Y contra la hegemonía</w:t>
      </w:r>
      <w:r w:rsidR="00A340E8" w:rsidRPr="00F05DB4">
        <w:rPr>
          <w:rFonts w:ascii="Arial" w:hAnsi="Arial"/>
          <w:lang w:val="es-ES_tradnl"/>
        </w:rPr>
        <w:t xml:space="preserve"> de los</w:t>
      </w:r>
      <w:r w:rsidR="00A340E8" w:rsidRPr="00F05DB4">
        <w:rPr>
          <w:rFonts w:ascii="Arial" w:hAnsi="Arial"/>
          <w:i/>
          <w:lang w:val="es-ES_tradnl"/>
        </w:rPr>
        <w:t xml:space="preserve"> todopoderosos</w:t>
      </w:r>
      <w:r w:rsidR="00A340E8" w:rsidRPr="00F05DB4">
        <w:rPr>
          <w:rFonts w:ascii="Arial" w:hAnsi="Arial"/>
          <w:lang w:val="es-ES_tradnl"/>
        </w:rPr>
        <w:t>.</w:t>
      </w:r>
      <w:r w:rsidR="00AD4EEF" w:rsidRPr="00F05DB4">
        <w:rPr>
          <w:rFonts w:ascii="Arial" w:hAnsi="Arial"/>
          <w:lang w:val="es-ES_tradnl"/>
        </w:rPr>
        <w:t xml:space="preserve"> </w:t>
      </w:r>
    </w:p>
    <w:p w14:paraId="5DE3226D" w14:textId="77777777" w:rsidR="008B29D5" w:rsidRDefault="008B29D5" w:rsidP="00F855D2">
      <w:pPr>
        <w:spacing w:line="360" w:lineRule="auto"/>
        <w:jc w:val="both"/>
        <w:rPr>
          <w:rFonts w:ascii="Arial" w:hAnsi="Arial"/>
          <w:lang w:val="es-ES_tradnl"/>
        </w:rPr>
      </w:pPr>
    </w:p>
    <w:p w14:paraId="39FD1B73" w14:textId="755DB8A1" w:rsidR="001B026B" w:rsidRDefault="001B026B" w:rsidP="001B026B">
      <w:pPr>
        <w:spacing w:line="360" w:lineRule="auto"/>
        <w:jc w:val="both"/>
        <w:rPr>
          <w:rFonts w:ascii="Arial" w:hAnsi="Arial"/>
          <w:b/>
          <w:lang w:val="es-ES"/>
        </w:rPr>
      </w:pPr>
      <w:r>
        <w:rPr>
          <w:rFonts w:ascii="Arial" w:hAnsi="Arial"/>
          <w:b/>
          <w:lang w:val="es-ES"/>
        </w:rPr>
        <w:t>Notas</w:t>
      </w:r>
    </w:p>
    <w:p w14:paraId="0D7246E3" w14:textId="77777777" w:rsidR="00E97854" w:rsidRPr="00E97854" w:rsidRDefault="001B026B" w:rsidP="004D076C">
      <w:pPr>
        <w:jc w:val="both"/>
        <w:rPr>
          <w:rFonts w:ascii="Arial" w:hAnsi="Arial"/>
          <w:lang w:val="es-ES"/>
        </w:rPr>
      </w:pPr>
      <w:r w:rsidRPr="00E97854">
        <w:rPr>
          <w:rFonts w:ascii="Arial" w:hAnsi="Arial"/>
          <w:lang w:val="es-ES"/>
        </w:rPr>
        <w:t>1.Google</w:t>
      </w:r>
    </w:p>
    <w:p w14:paraId="6D383230" w14:textId="741623B1" w:rsidR="001B026B" w:rsidRPr="00E97854" w:rsidRDefault="001B026B" w:rsidP="004D076C">
      <w:pPr>
        <w:jc w:val="both"/>
        <w:rPr>
          <w:rFonts w:ascii="Arial" w:hAnsi="Arial"/>
          <w:b/>
          <w:lang w:val="es-ES"/>
        </w:rPr>
      </w:pPr>
      <w:r>
        <w:rPr>
          <w:rFonts w:ascii="Arial" w:hAnsi="Arial"/>
          <w:lang w:val="es-ES_tradnl"/>
        </w:rPr>
        <w:t xml:space="preserve">2.Merk, Frederick. </w:t>
      </w:r>
      <w:proofErr w:type="spellStart"/>
      <w:r w:rsidRPr="00CC14D3">
        <w:rPr>
          <w:rFonts w:ascii="Arial" w:hAnsi="Arial"/>
          <w:i/>
          <w:lang w:val="es-ES_tradnl"/>
        </w:rPr>
        <w:t>The</w:t>
      </w:r>
      <w:proofErr w:type="spellEnd"/>
      <w:r w:rsidRPr="00CC14D3">
        <w:rPr>
          <w:rFonts w:ascii="Arial" w:hAnsi="Arial"/>
          <w:i/>
          <w:lang w:val="es-ES_tradnl"/>
        </w:rPr>
        <w:t xml:space="preserve"> Monroe Doctrine and American </w:t>
      </w:r>
      <w:proofErr w:type="spellStart"/>
      <w:r w:rsidRPr="00CC14D3">
        <w:rPr>
          <w:rFonts w:ascii="Arial" w:hAnsi="Arial"/>
          <w:i/>
          <w:lang w:val="es-ES_tradnl"/>
        </w:rPr>
        <w:t>Expansionism</w:t>
      </w:r>
      <w:proofErr w:type="spellEnd"/>
      <w:r w:rsidRPr="00CC14D3">
        <w:rPr>
          <w:rFonts w:ascii="Arial" w:hAnsi="Arial"/>
          <w:i/>
          <w:lang w:val="es-ES_tradnl"/>
        </w:rPr>
        <w:t xml:space="preserve"> 1843-1849</w:t>
      </w:r>
      <w:r>
        <w:rPr>
          <w:rFonts w:ascii="Arial" w:hAnsi="Arial"/>
          <w:lang w:val="es-ES_tradnl"/>
        </w:rPr>
        <w:t xml:space="preserve">.Nueva York, </w:t>
      </w:r>
      <w:proofErr w:type="spellStart"/>
      <w:r>
        <w:rPr>
          <w:rFonts w:ascii="Arial" w:hAnsi="Arial"/>
          <w:lang w:val="es-ES_tradnl"/>
        </w:rPr>
        <w:t>Vintage</w:t>
      </w:r>
      <w:proofErr w:type="spellEnd"/>
      <w:r>
        <w:rPr>
          <w:rFonts w:ascii="Arial" w:hAnsi="Arial"/>
          <w:lang w:val="es-ES_tradnl"/>
        </w:rPr>
        <w:t xml:space="preserve"> </w:t>
      </w:r>
      <w:proofErr w:type="spellStart"/>
      <w:r>
        <w:rPr>
          <w:rFonts w:ascii="Arial" w:hAnsi="Arial"/>
          <w:lang w:val="es-ES_tradnl"/>
        </w:rPr>
        <w:t>Books</w:t>
      </w:r>
      <w:proofErr w:type="spellEnd"/>
      <w:r>
        <w:rPr>
          <w:rFonts w:ascii="Arial" w:hAnsi="Arial"/>
          <w:lang w:val="es-ES_tradnl"/>
        </w:rPr>
        <w:t xml:space="preserve">, 1972. 289 p. (página 57, cita de </w:t>
      </w:r>
      <w:proofErr w:type="spellStart"/>
      <w:r>
        <w:rPr>
          <w:rFonts w:ascii="Arial" w:hAnsi="Arial"/>
          <w:lang w:val="es-ES_tradnl"/>
        </w:rPr>
        <w:t>Frederic</w:t>
      </w:r>
      <w:proofErr w:type="spellEnd"/>
      <w:r>
        <w:rPr>
          <w:rFonts w:ascii="Arial" w:hAnsi="Arial"/>
          <w:lang w:val="es-ES_tradnl"/>
        </w:rPr>
        <w:t xml:space="preserve"> </w:t>
      </w:r>
      <w:proofErr w:type="spellStart"/>
      <w:r>
        <w:rPr>
          <w:rFonts w:ascii="Arial" w:hAnsi="Arial"/>
          <w:lang w:val="es-ES_tradnl"/>
        </w:rPr>
        <w:t>Gaillardet</w:t>
      </w:r>
      <w:proofErr w:type="spellEnd"/>
      <w:r>
        <w:rPr>
          <w:rFonts w:ascii="Arial" w:hAnsi="Arial"/>
          <w:lang w:val="es-ES_tradnl"/>
        </w:rPr>
        <w:t xml:space="preserve">, editor del  </w:t>
      </w:r>
      <w:proofErr w:type="spellStart"/>
      <w:r w:rsidRPr="00CC14D3">
        <w:rPr>
          <w:rFonts w:ascii="Arial" w:hAnsi="Arial"/>
          <w:i/>
          <w:lang w:val="es-ES_tradnl"/>
        </w:rPr>
        <w:t>Courrier</w:t>
      </w:r>
      <w:proofErr w:type="spellEnd"/>
      <w:r w:rsidRPr="00CC14D3">
        <w:rPr>
          <w:rFonts w:ascii="Arial" w:hAnsi="Arial"/>
          <w:i/>
          <w:lang w:val="es-ES_tradnl"/>
        </w:rPr>
        <w:t xml:space="preserve"> des </w:t>
      </w:r>
      <w:proofErr w:type="spellStart"/>
      <w:r w:rsidRPr="00CC14D3">
        <w:rPr>
          <w:rFonts w:ascii="Arial" w:hAnsi="Arial"/>
          <w:i/>
          <w:lang w:val="es-ES_tradnl"/>
        </w:rPr>
        <w:t>Etats</w:t>
      </w:r>
      <w:proofErr w:type="spellEnd"/>
      <w:r w:rsidRPr="00CC14D3">
        <w:rPr>
          <w:rFonts w:ascii="Arial" w:hAnsi="Arial"/>
          <w:i/>
          <w:lang w:val="es-ES_tradnl"/>
        </w:rPr>
        <w:t xml:space="preserve"> </w:t>
      </w:r>
      <w:proofErr w:type="spellStart"/>
      <w:r w:rsidRPr="00CC14D3">
        <w:rPr>
          <w:rFonts w:ascii="Arial" w:hAnsi="Arial"/>
          <w:i/>
          <w:lang w:val="es-ES_tradnl"/>
        </w:rPr>
        <w:t>Unis</w:t>
      </w:r>
      <w:proofErr w:type="spellEnd"/>
      <w:r>
        <w:rPr>
          <w:rFonts w:ascii="Arial" w:hAnsi="Arial"/>
          <w:lang w:val="es-ES_tradnl"/>
        </w:rPr>
        <w:t>, 1845)</w:t>
      </w:r>
      <w:r>
        <w:rPr>
          <w:rFonts w:ascii="Arial" w:hAnsi="Arial"/>
          <w:i/>
          <w:lang w:val="es-ES_tradnl"/>
        </w:rPr>
        <w:t xml:space="preserve"> </w:t>
      </w:r>
    </w:p>
    <w:p w14:paraId="50A9A346" w14:textId="04B9993D" w:rsidR="00182E2B" w:rsidRDefault="00E97854" w:rsidP="004D076C">
      <w:pPr>
        <w:jc w:val="both"/>
        <w:rPr>
          <w:rFonts w:ascii="Arial" w:hAnsi="Arial"/>
          <w:lang w:val="es-ES_tradnl"/>
        </w:rPr>
      </w:pPr>
      <w:r>
        <w:rPr>
          <w:rFonts w:ascii="Arial" w:hAnsi="Arial"/>
          <w:lang w:val="es-ES_tradnl"/>
        </w:rPr>
        <w:t>3.</w:t>
      </w:r>
      <w:r w:rsidR="00721D79">
        <w:rPr>
          <w:rFonts w:ascii="Arial" w:hAnsi="Arial"/>
          <w:lang w:val="es-ES_tradnl"/>
        </w:rPr>
        <w:t xml:space="preserve">Torres P., Javier. </w:t>
      </w:r>
      <w:r w:rsidR="00721D79" w:rsidRPr="00721D79">
        <w:rPr>
          <w:rFonts w:ascii="Arial" w:hAnsi="Arial"/>
          <w:i/>
          <w:lang w:val="es-ES_tradnl"/>
        </w:rPr>
        <w:t>Frederick Jackson Turner:</w:t>
      </w:r>
      <w:r w:rsidR="00721D79">
        <w:rPr>
          <w:rFonts w:ascii="Arial" w:hAnsi="Arial"/>
          <w:i/>
          <w:lang w:val="es-ES_tradnl"/>
        </w:rPr>
        <w:t xml:space="preserve"> religión y violencia en la identidad nacional estadounidense</w:t>
      </w:r>
      <w:r w:rsidR="00721D79">
        <w:rPr>
          <w:rFonts w:ascii="Arial" w:hAnsi="Arial"/>
          <w:lang w:val="es-ES_tradnl"/>
        </w:rPr>
        <w:t>. Siglo del Hombre Editores, 2002 (p.253-262)</w:t>
      </w:r>
    </w:p>
    <w:p w14:paraId="7FD9A2A2" w14:textId="77777777" w:rsidR="00E97854" w:rsidRPr="00147D3B" w:rsidRDefault="00E97854" w:rsidP="004D076C">
      <w:pPr>
        <w:jc w:val="both"/>
        <w:rPr>
          <w:rFonts w:ascii="Arial" w:hAnsi="Arial"/>
          <w:lang w:val="es-ES"/>
        </w:rPr>
      </w:pPr>
      <w:r>
        <w:rPr>
          <w:rFonts w:ascii="Arial" w:hAnsi="Arial"/>
          <w:lang w:val="es-ES"/>
        </w:rPr>
        <w:t>4.</w:t>
      </w:r>
      <w:r w:rsidRPr="002A4529">
        <w:rPr>
          <w:rFonts w:ascii="Arial" w:hAnsi="Arial"/>
          <w:i/>
          <w:lang w:val="es-ES"/>
        </w:rPr>
        <w:t xml:space="preserve">Etudes </w:t>
      </w:r>
      <w:proofErr w:type="spellStart"/>
      <w:r w:rsidRPr="002A4529">
        <w:rPr>
          <w:rFonts w:ascii="Arial" w:hAnsi="Arial"/>
          <w:i/>
          <w:lang w:val="es-ES"/>
        </w:rPr>
        <w:t>caribeennes</w:t>
      </w:r>
      <w:proofErr w:type="spellEnd"/>
      <w:r w:rsidRPr="00147D3B">
        <w:rPr>
          <w:rFonts w:ascii="Arial" w:hAnsi="Arial"/>
          <w:lang w:val="es-ES"/>
        </w:rPr>
        <w:t xml:space="preserve">, número 54, 2023, Cuba y Estados Unidos, génesis de una relación conflictual. </w:t>
      </w:r>
      <w:proofErr w:type="spellStart"/>
      <w:r w:rsidRPr="00147D3B">
        <w:rPr>
          <w:rFonts w:ascii="Arial" w:hAnsi="Arial"/>
          <w:lang w:val="es-ES"/>
        </w:rPr>
        <w:t>Salim</w:t>
      </w:r>
      <w:proofErr w:type="spellEnd"/>
      <w:r w:rsidRPr="00147D3B">
        <w:rPr>
          <w:rFonts w:ascii="Arial" w:hAnsi="Arial"/>
          <w:lang w:val="es-ES"/>
        </w:rPr>
        <w:t xml:space="preserve"> </w:t>
      </w:r>
      <w:proofErr w:type="spellStart"/>
      <w:r w:rsidRPr="00147D3B">
        <w:rPr>
          <w:rFonts w:ascii="Arial" w:hAnsi="Arial"/>
          <w:lang w:val="es-ES"/>
        </w:rPr>
        <w:t>Lamrani</w:t>
      </w:r>
      <w:proofErr w:type="spellEnd"/>
      <w:r w:rsidRPr="00147D3B">
        <w:rPr>
          <w:rFonts w:ascii="Arial" w:hAnsi="Arial"/>
          <w:lang w:val="es-ES"/>
        </w:rPr>
        <w:t>, Coordinador</w:t>
      </w:r>
    </w:p>
    <w:p w14:paraId="205137AC" w14:textId="2B8F18E4" w:rsidR="00E97854" w:rsidRPr="00E97854" w:rsidRDefault="00E97854" w:rsidP="004D076C">
      <w:pPr>
        <w:jc w:val="both"/>
        <w:rPr>
          <w:rFonts w:ascii="Arial" w:hAnsi="Arial"/>
          <w:lang w:val="es-ES_tradnl"/>
        </w:rPr>
      </w:pPr>
      <w:r w:rsidRPr="00E97854">
        <w:rPr>
          <w:rFonts w:ascii="Arial" w:hAnsi="Arial"/>
          <w:lang w:val="es-ES_tradnl"/>
        </w:rPr>
        <w:t xml:space="preserve">5.MERK, Frederick. </w:t>
      </w:r>
      <w:proofErr w:type="spellStart"/>
      <w:r w:rsidRPr="00E97854">
        <w:rPr>
          <w:rFonts w:ascii="Arial" w:hAnsi="Arial"/>
          <w:i/>
          <w:lang w:val="es-ES_tradnl"/>
        </w:rPr>
        <w:t>Op</w:t>
      </w:r>
      <w:proofErr w:type="spellEnd"/>
      <w:r w:rsidRPr="00E97854">
        <w:rPr>
          <w:rFonts w:ascii="Arial" w:hAnsi="Arial"/>
          <w:i/>
          <w:lang w:val="es-ES_tradnl"/>
        </w:rPr>
        <w:t xml:space="preserve"> </w:t>
      </w:r>
      <w:proofErr w:type="spellStart"/>
      <w:r w:rsidRPr="00E97854">
        <w:rPr>
          <w:rFonts w:ascii="Arial" w:hAnsi="Arial"/>
          <w:i/>
          <w:lang w:val="es-ES_tradnl"/>
        </w:rPr>
        <w:t>Cit</w:t>
      </w:r>
      <w:proofErr w:type="spellEnd"/>
      <w:r w:rsidRPr="00E97854">
        <w:rPr>
          <w:rFonts w:ascii="Arial" w:hAnsi="Arial"/>
          <w:i/>
          <w:lang w:val="es-ES_tradnl"/>
        </w:rPr>
        <w:t xml:space="preserve">, </w:t>
      </w:r>
      <w:r w:rsidRPr="00E97854">
        <w:rPr>
          <w:rFonts w:ascii="Arial" w:hAnsi="Arial"/>
          <w:lang w:val="es-ES_tradnl"/>
        </w:rPr>
        <w:t xml:space="preserve"> página 286 </w:t>
      </w:r>
    </w:p>
    <w:p w14:paraId="6B0C6C81" w14:textId="0F3B539E" w:rsidR="00AD7709" w:rsidRPr="00E97854" w:rsidRDefault="00E97854" w:rsidP="004D076C">
      <w:pPr>
        <w:jc w:val="both"/>
        <w:rPr>
          <w:rFonts w:ascii="Arial" w:hAnsi="Arial"/>
          <w:lang w:val="es-ES"/>
        </w:rPr>
      </w:pPr>
      <w:r w:rsidRPr="00E97854">
        <w:rPr>
          <w:rFonts w:ascii="Arial" w:hAnsi="Arial"/>
          <w:lang w:val="es-ES"/>
        </w:rPr>
        <w:t>6.</w:t>
      </w:r>
      <w:r w:rsidR="00AD7709" w:rsidRPr="00E97854">
        <w:rPr>
          <w:rFonts w:ascii="Arial" w:hAnsi="Arial"/>
          <w:lang w:val="es-ES"/>
        </w:rPr>
        <w:t>Documento del gobierno de Estados Unidos del 4 de enero de 1848, en el que se explica por qué  en la guerra de 1846-1848 solo anexaron parte de México (55% del territorio) y no la totalidad, tras ocupar la capital, el 14 de febrero de 1847.</w:t>
      </w:r>
    </w:p>
    <w:p w14:paraId="7E6C084D" w14:textId="1ED96628" w:rsidR="00F855D2" w:rsidRDefault="00E97854" w:rsidP="004D076C">
      <w:pPr>
        <w:jc w:val="both"/>
        <w:rPr>
          <w:rFonts w:ascii="Arial" w:hAnsi="Arial"/>
          <w:lang w:val="es-ES"/>
        </w:rPr>
      </w:pPr>
      <w:r w:rsidRPr="00E97854">
        <w:rPr>
          <w:rFonts w:ascii="Arial" w:hAnsi="Arial"/>
          <w:lang w:val="es-ES"/>
        </w:rPr>
        <w:t>7.</w:t>
      </w:r>
      <w:r w:rsidR="009A78E5" w:rsidRPr="00E97854">
        <w:rPr>
          <w:rFonts w:ascii="Arial" w:hAnsi="Arial"/>
          <w:lang w:val="es-ES"/>
        </w:rPr>
        <w:t xml:space="preserve">John </w:t>
      </w:r>
      <w:proofErr w:type="spellStart"/>
      <w:r w:rsidR="009A78E5" w:rsidRPr="00E97854">
        <w:rPr>
          <w:rFonts w:ascii="Arial" w:hAnsi="Arial"/>
          <w:lang w:val="es-ES"/>
        </w:rPr>
        <w:t>Calhoun</w:t>
      </w:r>
      <w:proofErr w:type="spellEnd"/>
      <w:r w:rsidR="009A78E5" w:rsidRPr="00E97854">
        <w:rPr>
          <w:rFonts w:ascii="Arial" w:hAnsi="Arial"/>
          <w:lang w:val="es-ES"/>
        </w:rPr>
        <w:t>, senador esclavista de Carolina del Sur, EUA</w:t>
      </w:r>
    </w:p>
    <w:p w14:paraId="60773551" w14:textId="77777777" w:rsidR="000750B1" w:rsidRDefault="000750B1" w:rsidP="004D076C">
      <w:pPr>
        <w:jc w:val="both"/>
        <w:rPr>
          <w:rFonts w:ascii="Arial" w:hAnsi="Arial"/>
          <w:lang w:val="es-ES"/>
        </w:rPr>
      </w:pPr>
    </w:p>
    <w:p w14:paraId="584551F8" w14:textId="77777777" w:rsidR="000750B1" w:rsidRDefault="000750B1" w:rsidP="004D076C">
      <w:pPr>
        <w:jc w:val="both"/>
        <w:rPr>
          <w:rFonts w:ascii="Arial" w:hAnsi="Arial"/>
          <w:lang w:val="es-ES"/>
        </w:rPr>
      </w:pPr>
    </w:p>
    <w:p w14:paraId="08D2C583" w14:textId="77777777" w:rsidR="000750B1" w:rsidRDefault="000750B1" w:rsidP="000750B1">
      <w:pPr>
        <w:jc w:val="both"/>
        <w:rPr>
          <w:rFonts w:ascii="Arial" w:hAnsi="Arial"/>
          <w:b/>
          <w:sz w:val="20"/>
          <w:szCs w:val="20"/>
          <w:lang w:val="es-ES_tradnl"/>
        </w:rPr>
      </w:pPr>
    </w:p>
    <w:p w14:paraId="18EFEBC3" w14:textId="77777777" w:rsidR="000750B1" w:rsidRDefault="000750B1" w:rsidP="000750B1">
      <w:pPr>
        <w:jc w:val="both"/>
        <w:rPr>
          <w:rFonts w:ascii="Arial" w:hAnsi="Arial"/>
          <w:b/>
          <w:sz w:val="20"/>
          <w:szCs w:val="20"/>
          <w:lang w:val="es-ES_tradnl"/>
        </w:rPr>
      </w:pPr>
    </w:p>
    <w:p w14:paraId="47346205" w14:textId="77777777" w:rsidR="000750B1" w:rsidRDefault="000750B1" w:rsidP="000750B1">
      <w:pPr>
        <w:jc w:val="both"/>
        <w:rPr>
          <w:rFonts w:ascii="Arial" w:hAnsi="Arial"/>
          <w:b/>
          <w:sz w:val="20"/>
          <w:szCs w:val="20"/>
          <w:lang w:val="es-ES_tradnl"/>
        </w:rPr>
      </w:pPr>
    </w:p>
    <w:p w14:paraId="3FA12CEA" w14:textId="77777777" w:rsidR="000750B1" w:rsidRDefault="000750B1" w:rsidP="000750B1">
      <w:pPr>
        <w:jc w:val="both"/>
        <w:rPr>
          <w:rFonts w:ascii="Arial" w:hAnsi="Arial"/>
          <w:b/>
          <w:sz w:val="20"/>
          <w:szCs w:val="20"/>
          <w:lang w:val="es-ES_tradnl"/>
        </w:rPr>
      </w:pPr>
    </w:p>
    <w:p w14:paraId="2544D158" w14:textId="77777777" w:rsidR="000750B1" w:rsidRDefault="000750B1" w:rsidP="000750B1">
      <w:pPr>
        <w:jc w:val="both"/>
        <w:rPr>
          <w:rFonts w:ascii="Arial" w:hAnsi="Arial"/>
          <w:b/>
          <w:sz w:val="20"/>
          <w:szCs w:val="20"/>
          <w:lang w:val="es-ES_tradnl"/>
        </w:rPr>
      </w:pPr>
    </w:p>
    <w:p w14:paraId="5C1FE99E" w14:textId="77777777" w:rsidR="000750B1" w:rsidRDefault="000750B1" w:rsidP="000750B1">
      <w:pPr>
        <w:jc w:val="both"/>
        <w:rPr>
          <w:rFonts w:ascii="Arial" w:hAnsi="Arial"/>
          <w:b/>
          <w:sz w:val="20"/>
          <w:szCs w:val="20"/>
          <w:lang w:val="es-ES_tradnl"/>
        </w:rPr>
      </w:pPr>
    </w:p>
    <w:p w14:paraId="4F524BA2" w14:textId="77777777" w:rsidR="000750B1" w:rsidRDefault="000750B1" w:rsidP="000750B1">
      <w:pPr>
        <w:jc w:val="both"/>
        <w:rPr>
          <w:rFonts w:ascii="Arial" w:hAnsi="Arial"/>
          <w:b/>
          <w:sz w:val="20"/>
          <w:szCs w:val="20"/>
          <w:lang w:val="es-ES_tradnl"/>
        </w:rPr>
      </w:pPr>
    </w:p>
    <w:p w14:paraId="232C5BA6" w14:textId="77777777" w:rsidR="000750B1" w:rsidRDefault="000750B1" w:rsidP="000750B1">
      <w:pPr>
        <w:jc w:val="both"/>
        <w:rPr>
          <w:rFonts w:ascii="Arial" w:hAnsi="Arial"/>
          <w:b/>
          <w:sz w:val="20"/>
          <w:szCs w:val="20"/>
          <w:lang w:val="es-ES_tradnl"/>
        </w:rPr>
      </w:pPr>
    </w:p>
    <w:p w14:paraId="77C4A1F4" w14:textId="77777777" w:rsidR="000750B1" w:rsidRDefault="000750B1" w:rsidP="000750B1">
      <w:pPr>
        <w:jc w:val="both"/>
        <w:rPr>
          <w:rFonts w:ascii="Arial" w:hAnsi="Arial"/>
          <w:b/>
          <w:sz w:val="20"/>
          <w:szCs w:val="20"/>
          <w:lang w:val="es-ES_tradnl"/>
        </w:rPr>
      </w:pPr>
    </w:p>
    <w:p w14:paraId="4D8605C0" w14:textId="77777777" w:rsidR="000750B1" w:rsidRDefault="000750B1" w:rsidP="000750B1">
      <w:pPr>
        <w:jc w:val="both"/>
        <w:rPr>
          <w:rFonts w:ascii="Arial" w:hAnsi="Arial"/>
          <w:b/>
          <w:sz w:val="20"/>
          <w:szCs w:val="20"/>
          <w:lang w:val="es-ES_tradnl"/>
        </w:rPr>
      </w:pPr>
    </w:p>
    <w:p w14:paraId="2997772F" w14:textId="77777777" w:rsidR="000750B1" w:rsidRDefault="000750B1" w:rsidP="000750B1">
      <w:pPr>
        <w:jc w:val="both"/>
        <w:rPr>
          <w:rFonts w:ascii="Arial" w:hAnsi="Arial"/>
          <w:b/>
          <w:sz w:val="20"/>
          <w:szCs w:val="20"/>
          <w:lang w:val="es-ES_tradnl"/>
        </w:rPr>
      </w:pPr>
    </w:p>
    <w:p w14:paraId="32C41726" w14:textId="77777777" w:rsidR="000750B1" w:rsidRDefault="000750B1" w:rsidP="000750B1">
      <w:pPr>
        <w:jc w:val="both"/>
        <w:rPr>
          <w:rFonts w:ascii="Arial" w:hAnsi="Arial"/>
          <w:b/>
          <w:sz w:val="20"/>
          <w:szCs w:val="20"/>
          <w:lang w:val="es-ES_tradnl"/>
        </w:rPr>
      </w:pPr>
    </w:p>
    <w:p w14:paraId="27B8D4D0" w14:textId="77777777" w:rsidR="000750B1" w:rsidRDefault="000750B1" w:rsidP="000750B1">
      <w:pPr>
        <w:jc w:val="both"/>
        <w:rPr>
          <w:rFonts w:ascii="Arial" w:hAnsi="Arial"/>
          <w:b/>
          <w:sz w:val="20"/>
          <w:szCs w:val="20"/>
          <w:lang w:val="es-ES_tradnl"/>
        </w:rPr>
      </w:pPr>
    </w:p>
    <w:p w14:paraId="78C8F864" w14:textId="77777777" w:rsidR="000750B1" w:rsidRDefault="000750B1" w:rsidP="000750B1">
      <w:pPr>
        <w:jc w:val="both"/>
        <w:rPr>
          <w:rFonts w:ascii="Arial" w:hAnsi="Arial"/>
          <w:b/>
          <w:sz w:val="20"/>
          <w:szCs w:val="20"/>
          <w:lang w:val="es-ES_tradnl"/>
        </w:rPr>
      </w:pPr>
    </w:p>
    <w:p w14:paraId="50EE0372" w14:textId="77777777" w:rsidR="000750B1" w:rsidRDefault="000750B1" w:rsidP="000750B1">
      <w:pPr>
        <w:jc w:val="both"/>
        <w:rPr>
          <w:rFonts w:ascii="Arial" w:hAnsi="Arial"/>
          <w:b/>
          <w:sz w:val="20"/>
          <w:szCs w:val="20"/>
          <w:lang w:val="es-ES_tradnl"/>
        </w:rPr>
      </w:pPr>
    </w:p>
    <w:p w14:paraId="560714A3" w14:textId="77777777" w:rsidR="000750B1" w:rsidRDefault="000750B1" w:rsidP="000750B1">
      <w:pPr>
        <w:jc w:val="both"/>
        <w:rPr>
          <w:rFonts w:ascii="Arial" w:hAnsi="Arial"/>
          <w:b/>
          <w:sz w:val="20"/>
          <w:szCs w:val="20"/>
          <w:lang w:val="es-ES_tradnl"/>
        </w:rPr>
      </w:pPr>
    </w:p>
    <w:p w14:paraId="68AFA474" w14:textId="77777777" w:rsidR="000750B1" w:rsidRDefault="000750B1" w:rsidP="000750B1">
      <w:pPr>
        <w:jc w:val="both"/>
        <w:rPr>
          <w:rFonts w:ascii="Arial" w:hAnsi="Arial"/>
          <w:b/>
          <w:sz w:val="20"/>
          <w:szCs w:val="20"/>
          <w:lang w:val="es-ES_tradnl"/>
        </w:rPr>
      </w:pPr>
    </w:p>
    <w:p w14:paraId="3544DDEB" w14:textId="77777777" w:rsidR="000750B1" w:rsidRDefault="000750B1" w:rsidP="000750B1">
      <w:pPr>
        <w:jc w:val="both"/>
        <w:rPr>
          <w:rFonts w:ascii="Arial" w:hAnsi="Arial"/>
          <w:b/>
          <w:sz w:val="20"/>
          <w:szCs w:val="20"/>
          <w:lang w:val="es-ES_tradnl"/>
        </w:rPr>
      </w:pPr>
    </w:p>
    <w:p w14:paraId="563D6D82" w14:textId="4701E47C" w:rsidR="000750B1" w:rsidRPr="000750B1" w:rsidRDefault="000750B1" w:rsidP="000750B1">
      <w:pPr>
        <w:jc w:val="both"/>
        <w:rPr>
          <w:rFonts w:ascii="Arial" w:hAnsi="Arial"/>
          <w:b/>
          <w:sz w:val="20"/>
          <w:szCs w:val="20"/>
          <w:lang w:val="es-ES_tradnl"/>
        </w:rPr>
      </w:pPr>
      <w:r w:rsidRPr="000750B1">
        <w:rPr>
          <w:rFonts w:ascii="Arial" w:hAnsi="Arial"/>
          <w:b/>
          <w:sz w:val="20"/>
          <w:szCs w:val="20"/>
          <w:lang w:val="es-ES_tradnl"/>
        </w:rPr>
        <w:t>*Ponencia presentada originalmente en el acto celebrado el 12 de agosto de 2023</w:t>
      </w:r>
      <w:r>
        <w:rPr>
          <w:rFonts w:ascii="Arial" w:hAnsi="Arial"/>
          <w:b/>
          <w:sz w:val="20"/>
          <w:szCs w:val="20"/>
          <w:lang w:val="es-ES_tradnl"/>
        </w:rPr>
        <w:t xml:space="preserve">, </w:t>
      </w:r>
      <w:r w:rsidRPr="000750B1">
        <w:rPr>
          <w:rFonts w:ascii="Arial" w:hAnsi="Arial"/>
          <w:b/>
          <w:sz w:val="20"/>
          <w:szCs w:val="20"/>
          <w:lang w:val="es-ES_tradnl"/>
        </w:rPr>
        <w:t>día</w:t>
      </w:r>
      <w:r>
        <w:rPr>
          <w:rFonts w:ascii="Arial" w:hAnsi="Arial"/>
          <w:b/>
          <w:sz w:val="20"/>
          <w:szCs w:val="20"/>
          <w:lang w:val="es-ES_tradnl"/>
        </w:rPr>
        <w:t xml:space="preserve"> </w:t>
      </w:r>
      <w:bookmarkStart w:id="0" w:name="_GoBack"/>
      <w:bookmarkEnd w:id="0"/>
      <w:r w:rsidRPr="000750B1">
        <w:rPr>
          <w:rFonts w:ascii="Arial" w:hAnsi="Arial"/>
          <w:b/>
          <w:sz w:val="20"/>
          <w:szCs w:val="20"/>
          <w:lang w:val="es-ES_tradnl"/>
        </w:rPr>
        <w:t xml:space="preserve">en que se conmemoraba el 125 aniversario de la Batalla de </w:t>
      </w:r>
      <w:proofErr w:type="spellStart"/>
      <w:r w:rsidRPr="000750B1">
        <w:rPr>
          <w:rFonts w:ascii="Arial" w:hAnsi="Arial"/>
          <w:b/>
          <w:sz w:val="20"/>
          <w:szCs w:val="20"/>
          <w:lang w:val="es-ES_tradnl"/>
        </w:rPr>
        <w:t>Asomante</w:t>
      </w:r>
      <w:proofErr w:type="spellEnd"/>
      <w:r w:rsidRPr="000750B1">
        <w:rPr>
          <w:rFonts w:ascii="Arial" w:hAnsi="Arial"/>
          <w:b/>
          <w:sz w:val="20"/>
          <w:szCs w:val="20"/>
          <w:lang w:val="es-ES_tradnl"/>
        </w:rPr>
        <w:t>, contra las fuerzas invasoras de Estados Unidos, en el marco de la Guerra Hispano-cubano-americana</w:t>
      </w:r>
    </w:p>
    <w:p w14:paraId="0D9EF842" w14:textId="77777777" w:rsidR="000750B1" w:rsidRPr="000750B1" w:rsidRDefault="000750B1" w:rsidP="000750B1">
      <w:pPr>
        <w:jc w:val="both"/>
        <w:rPr>
          <w:rFonts w:ascii="Arial" w:hAnsi="Arial"/>
          <w:b/>
          <w:sz w:val="20"/>
          <w:szCs w:val="20"/>
          <w:lang w:val="es-ES_tradnl"/>
        </w:rPr>
      </w:pPr>
      <w:r w:rsidRPr="000750B1">
        <w:rPr>
          <w:rFonts w:ascii="Arial" w:hAnsi="Arial"/>
          <w:b/>
          <w:sz w:val="20"/>
          <w:szCs w:val="20"/>
          <w:lang w:val="es-ES_tradnl"/>
        </w:rPr>
        <w:t xml:space="preserve">Casa Caminero, Barrio </w:t>
      </w:r>
      <w:proofErr w:type="spellStart"/>
      <w:r w:rsidRPr="000750B1">
        <w:rPr>
          <w:rFonts w:ascii="Arial" w:hAnsi="Arial"/>
          <w:b/>
          <w:sz w:val="20"/>
          <w:szCs w:val="20"/>
          <w:lang w:val="es-ES_tradnl"/>
        </w:rPr>
        <w:t>Asomante</w:t>
      </w:r>
      <w:proofErr w:type="spellEnd"/>
      <w:r w:rsidRPr="000750B1">
        <w:rPr>
          <w:rFonts w:ascii="Arial" w:hAnsi="Arial"/>
          <w:b/>
          <w:sz w:val="20"/>
          <w:szCs w:val="20"/>
          <w:lang w:val="es-ES_tradnl"/>
        </w:rPr>
        <w:t xml:space="preserve"> </w:t>
      </w:r>
    </w:p>
    <w:p w14:paraId="7666865C" w14:textId="6677465A" w:rsidR="000750B1" w:rsidRPr="000750B1" w:rsidRDefault="000750B1" w:rsidP="004D076C">
      <w:pPr>
        <w:jc w:val="both"/>
        <w:rPr>
          <w:rFonts w:ascii="Arial" w:hAnsi="Arial"/>
          <w:b/>
          <w:sz w:val="20"/>
          <w:szCs w:val="20"/>
          <w:lang w:val="es-ES_tradnl"/>
        </w:rPr>
      </w:pPr>
      <w:proofErr w:type="spellStart"/>
      <w:r w:rsidRPr="000750B1">
        <w:rPr>
          <w:rFonts w:ascii="Arial" w:hAnsi="Arial"/>
          <w:b/>
          <w:sz w:val="20"/>
          <w:szCs w:val="20"/>
          <w:lang w:val="es-ES_tradnl"/>
        </w:rPr>
        <w:t>Aibonito</w:t>
      </w:r>
      <w:proofErr w:type="spellEnd"/>
      <w:r w:rsidRPr="000750B1">
        <w:rPr>
          <w:rFonts w:ascii="Arial" w:hAnsi="Arial"/>
          <w:b/>
          <w:sz w:val="20"/>
          <w:szCs w:val="20"/>
          <w:lang w:val="es-ES_tradnl"/>
        </w:rPr>
        <w:t>, Puerto Rico</w:t>
      </w:r>
    </w:p>
    <w:sectPr w:rsidR="000750B1" w:rsidRPr="000750B1" w:rsidSect="00B163ED">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8C652" w14:textId="77777777" w:rsidR="00966DAD" w:rsidRDefault="00966DAD" w:rsidP="009A137B">
      <w:r>
        <w:separator/>
      </w:r>
    </w:p>
  </w:endnote>
  <w:endnote w:type="continuationSeparator" w:id="0">
    <w:p w14:paraId="6DB4AA36" w14:textId="77777777" w:rsidR="00966DAD" w:rsidRDefault="00966DAD" w:rsidP="009A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C3A88" w14:textId="77777777" w:rsidR="00966DAD" w:rsidRDefault="00966DAD" w:rsidP="000714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0A466A" w14:textId="77777777" w:rsidR="00966DAD" w:rsidRDefault="00966DAD" w:rsidP="009A137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4AD08" w14:textId="77777777" w:rsidR="00966DAD" w:rsidRDefault="00966DAD" w:rsidP="000714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50B1">
      <w:rPr>
        <w:rStyle w:val="PageNumber"/>
        <w:noProof/>
      </w:rPr>
      <w:t>9</w:t>
    </w:r>
    <w:r>
      <w:rPr>
        <w:rStyle w:val="PageNumber"/>
      </w:rPr>
      <w:fldChar w:fldCharType="end"/>
    </w:r>
  </w:p>
  <w:p w14:paraId="5928BA01" w14:textId="77777777" w:rsidR="00966DAD" w:rsidRDefault="00966DAD" w:rsidP="009A137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1C0385" w14:textId="77777777" w:rsidR="00966DAD" w:rsidRDefault="00966DAD" w:rsidP="009A137B">
      <w:r>
        <w:separator/>
      </w:r>
    </w:p>
  </w:footnote>
  <w:footnote w:type="continuationSeparator" w:id="0">
    <w:p w14:paraId="58BB497E" w14:textId="77777777" w:rsidR="00966DAD" w:rsidRDefault="00966DAD" w:rsidP="009A13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5D2"/>
    <w:rsid w:val="00004BA4"/>
    <w:rsid w:val="00005D52"/>
    <w:rsid w:val="00037AB6"/>
    <w:rsid w:val="000509AE"/>
    <w:rsid w:val="00052362"/>
    <w:rsid w:val="00071489"/>
    <w:rsid w:val="00074DFE"/>
    <w:rsid w:val="000750B1"/>
    <w:rsid w:val="000B49AA"/>
    <w:rsid w:val="000E2B66"/>
    <w:rsid w:val="001134E4"/>
    <w:rsid w:val="0011729A"/>
    <w:rsid w:val="00147D3B"/>
    <w:rsid w:val="001579D0"/>
    <w:rsid w:val="00166BCA"/>
    <w:rsid w:val="00173FD7"/>
    <w:rsid w:val="00182365"/>
    <w:rsid w:val="00182E2B"/>
    <w:rsid w:val="00187272"/>
    <w:rsid w:val="001B026B"/>
    <w:rsid w:val="001D1A3D"/>
    <w:rsid w:val="001E3092"/>
    <w:rsid w:val="002039D9"/>
    <w:rsid w:val="00205E34"/>
    <w:rsid w:val="00207ED8"/>
    <w:rsid w:val="0021216B"/>
    <w:rsid w:val="00221522"/>
    <w:rsid w:val="002226D1"/>
    <w:rsid w:val="00234E9A"/>
    <w:rsid w:val="00237357"/>
    <w:rsid w:val="002506B2"/>
    <w:rsid w:val="00252A59"/>
    <w:rsid w:val="00260D87"/>
    <w:rsid w:val="00276673"/>
    <w:rsid w:val="002A06C4"/>
    <w:rsid w:val="002A4529"/>
    <w:rsid w:val="002E580E"/>
    <w:rsid w:val="00300F67"/>
    <w:rsid w:val="003165FD"/>
    <w:rsid w:val="00332C46"/>
    <w:rsid w:val="00346F83"/>
    <w:rsid w:val="0035434B"/>
    <w:rsid w:val="0039495D"/>
    <w:rsid w:val="003A448C"/>
    <w:rsid w:val="003E672A"/>
    <w:rsid w:val="003F3A91"/>
    <w:rsid w:val="00414301"/>
    <w:rsid w:val="0043656A"/>
    <w:rsid w:val="00467A2F"/>
    <w:rsid w:val="004972B5"/>
    <w:rsid w:val="004A11AF"/>
    <w:rsid w:val="004A1A8A"/>
    <w:rsid w:val="004B47E3"/>
    <w:rsid w:val="004B5CF3"/>
    <w:rsid w:val="004D076C"/>
    <w:rsid w:val="004F271D"/>
    <w:rsid w:val="00505BB4"/>
    <w:rsid w:val="005262FD"/>
    <w:rsid w:val="005264E5"/>
    <w:rsid w:val="00545FDC"/>
    <w:rsid w:val="005735E9"/>
    <w:rsid w:val="005870DA"/>
    <w:rsid w:val="005A1318"/>
    <w:rsid w:val="005A2C55"/>
    <w:rsid w:val="005A5502"/>
    <w:rsid w:val="005B4627"/>
    <w:rsid w:val="005D2FA2"/>
    <w:rsid w:val="005D4C20"/>
    <w:rsid w:val="005E4D40"/>
    <w:rsid w:val="005E6453"/>
    <w:rsid w:val="005F1B78"/>
    <w:rsid w:val="005F20FB"/>
    <w:rsid w:val="00606346"/>
    <w:rsid w:val="00633D66"/>
    <w:rsid w:val="006727DE"/>
    <w:rsid w:val="00684446"/>
    <w:rsid w:val="006E62DE"/>
    <w:rsid w:val="00721926"/>
    <w:rsid w:val="00721D79"/>
    <w:rsid w:val="00732FDE"/>
    <w:rsid w:val="00746B7A"/>
    <w:rsid w:val="00757EA3"/>
    <w:rsid w:val="007A17C8"/>
    <w:rsid w:val="007B16B6"/>
    <w:rsid w:val="007C413E"/>
    <w:rsid w:val="007D0F13"/>
    <w:rsid w:val="00802494"/>
    <w:rsid w:val="00832616"/>
    <w:rsid w:val="008504DB"/>
    <w:rsid w:val="008577E7"/>
    <w:rsid w:val="0087327A"/>
    <w:rsid w:val="00875B7C"/>
    <w:rsid w:val="00880AFE"/>
    <w:rsid w:val="008972FF"/>
    <w:rsid w:val="008B29D5"/>
    <w:rsid w:val="008D7CA6"/>
    <w:rsid w:val="008E1E3A"/>
    <w:rsid w:val="0090532E"/>
    <w:rsid w:val="0090780D"/>
    <w:rsid w:val="00964663"/>
    <w:rsid w:val="00966DAD"/>
    <w:rsid w:val="009872CF"/>
    <w:rsid w:val="00992DF0"/>
    <w:rsid w:val="009A0F38"/>
    <w:rsid w:val="009A137B"/>
    <w:rsid w:val="009A3EB8"/>
    <w:rsid w:val="009A78E5"/>
    <w:rsid w:val="009B23EC"/>
    <w:rsid w:val="009B36F6"/>
    <w:rsid w:val="009B3A30"/>
    <w:rsid w:val="009B47CA"/>
    <w:rsid w:val="009B5872"/>
    <w:rsid w:val="009B65AF"/>
    <w:rsid w:val="009C7CED"/>
    <w:rsid w:val="009D7D06"/>
    <w:rsid w:val="009E399B"/>
    <w:rsid w:val="009F64A6"/>
    <w:rsid w:val="00A02F17"/>
    <w:rsid w:val="00A064AC"/>
    <w:rsid w:val="00A12139"/>
    <w:rsid w:val="00A1714D"/>
    <w:rsid w:val="00A23DD0"/>
    <w:rsid w:val="00A340E8"/>
    <w:rsid w:val="00A34458"/>
    <w:rsid w:val="00A510EB"/>
    <w:rsid w:val="00A5572A"/>
    <w:rsid w:val="00A8515C"/>
    <w:rsid w:val="00A86613"/>
    <w:rsid w:val="00A9378D"/>
    <w:rsid w:val="00A95A7E"/>
    <w:rsid w:val="00AB090C"/>
    <w:rsid w:val="00AD20AC"/>
    <w:rsid w:val="00AD4EEF"/>
    <w:rsid w:val="00AD71EA"/>
    <w:rsid w:val="00AD7709"/>
    <w:rsid w:val="00AD7FF3"/>
    <w:rsid w:val="00AE7923"/>
    <w:rsid w:val="00B00FFF"/>
    <w:rsid w:val="00B163ED"/>
    <w:rsid w:val="00B20263"/>
    <w:rsid w:val="00B21783"/>
    <w:rsid w:val="00B2375D"/>
    <w:rsid w:val="00B352FA"/>
    <w:rsid w:val="00B379F9"/>
    <w:rsid w:val="00B44AD7"/>
    <w:rsid w:val="00B82669"/>
    <w:rsid w:val="00B92217"/>
    <w:rsid w:val="00B968EA"/>
    <w:rsid w:val="00BA22F9"/>
    <w:rsid w:val="00BB57AF"/>
    <w:rsid w:val="00BC71ED"/>
    <w:rsid w:val="00BF6D1C"/>
    <w:rsid w:val="00C03C5D"/>
    <w:rsid w:val="00C05FB0"/>
    <w:rsid w:val="00C1493C"/>
    <w:rsid w:val="00C20127"/>
    <w:rsid w:val="00C252B6"/>
    <w:rsid w:val="00C34CC9"/>
    <w:rsid w:val="00C650BF"/>
    <w:rsid w:val="00C77264"/>
    <w:rsid w:val="00C92EE6"/>
    <w:rsid w:val="00C97F12"/>
    <w:rsid w:val="00CA39E7"/>
    <w:rsid w:val="00CB33D7"/>
    <w:rsid w:val="00CB64B3"/>
    <w:rsid w:val="00CC14D3"/>
    <w:rsid w:val="00CF7278"/>
    <w:rsid w:val="00D02707"/>
    <w:rsid w:val="00D04660"/>
    <w:rsid w:val="00D15D87"/>
    <w:rsid w:val="00D23567"/>
    <w:rsid w:val="00D42797"/>
    <w:rsid w:val="00D566EB"/>
    <w:rsid w:val="00D6162F"/>
    <w:rsid w:val="00D657AD"/>
    <w:rsid w:val="00D9382F"/>
    <w:rsid w:val="00DA4579"/>
    <w:rsid w:val="00DD41CF"/>
    <w:rsid w:val="00DE4E2C"/>
    <w:rsid w:val="00E217C2"/>
    <w:rsid w:val="00E30B84"/>
    <w:rsid w:val="00E55545"/>
    <w:rsid w:val="00E6684B"/>
    <w:rsid w:val="00E81B34"/>
    <w:rsid w:val="00E907BE"/>
    <w:rsid w:val="00E92476"/>
    <w:rsid w:val="00E9497F"/>
    <w:rsid w:val="00E97854"/>
    <w:rsid w:val="00EB393E"/>
    <w:rsid w:val="00EC6161"/>
    <w:rsid w:val="00EE446D"/>
    <w:rsid w:val="00EE686F"/>
    <w:rsid w:val="00EF3BC6"/>
    <w:rsid w:val="00F05DB4"/>
    <w:rsid w:val="00F36A9B"/>
    <w:rsid w:val="00F61710"/>
    <w:rsid w:val="00F7051C"/>
    <w:rsid w:val="00F855D2"/>
    <w:rsid w:val="00FA2DE2"/>
    <w:rsid w:val="00FD1121"/>
    <w:rsid w:val="00FF47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3E0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A137B"/>
    <w:pPr>
      <w:tabs>
        <w:tab w:val="center" w:pos="4320"/>
        <w:tab w:val="right" w:pos="8640"/>
      </w:tabs>
    </w:pPr>
  </w:style>
  <w:style w:type="character" w:customStyle="1" w:styleId="FooterChar">
    <w:name w:val="Footer Char"/>
    <w:basedOn w:val="DefaultParagraphFont"/>
    <w:link w:val="Footer"/>
    <w:uiPriority w:val="99"/>
    <w:rsid w:val="009A137B"/>
  </w:style>
  <w:style w:type="character" w:styleId="PageNumber">
    <w:name w:val="page number"/>
    <w:basedOn w:val="DefaultParagraphFont"/>
    <w:uiPriority w:val="99"/>
    <w:semiHidden/>
    <w:unhideWhenUsed/>
    <w:rsid w:val="009A137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A137B"/>
    <w:pPr>
      <w:tabs>
        <w:tab w:val="center" w:pos="4320"/>
        <w:tab w:val="right" w:pos="8640"/>
      </w:tabs>
    </w:pPr>
  </w:style>
  <w:style w:type="character" w:customStyle="1" w:styleId="FooterChar">
    <w:name w:val="Footer Char"/>
    <w:basedOn w:val="DefaultParagraphFont"/>
    <w:link w:val="Footer"/>
    <w:uiPriority w:val="99"/>
    <w:rsid w:val="009A137B"/>
  </w:style>
  <w:style w:type="character" w:styleId="PageNumber">
    <w:name w:val="page number"/>
    <w:basedOn w:val="DefaultParagraphFont"/>
    <w:uiPriority w:val="99"/>
    <w:semiHidden/>
    <w:unhideWhenUsed/>
    <w:rsid w:val="009A1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652</TotalTime>
  <Pages>9</Pages>
  <Words>2699</Words>
  <Characters>15387</Characters>
  <Application>Microsoft Macintosh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Julio Muliente</cp:lastModifiedBy>
  <cp:revision>175</cp:revision>
  <dcterms:created xsi:type="dcterms:W3CDTF">2023-05-16T13:46:00Z</dcterms:created>
  <dcterms:modified xsi:type="dcterms:W3CDTF">2023-09-18T19:27:00Z</dcterms:modified>
</cp:coreProperties>
</file>